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49" w:rsidRDefault="00E30749" w:rsidP="00E30749">
      <w:pPr>
        <w:suppressLineNumbers/>
        <w:ind w:firstLine="0"/>
        <w:rPr>
          <w:b/>
          <w:sz w:val="28"/>
        </w:rPr>
      </w:pPr>
      <w:bookmarkStart w:id="0" w:name="DokNai"/>
    </w:p>
    <w:p w:rsidR="00E30749" w:rsidRDefault="00E30749" w:rsidP="00E30749">
      <w:pPr>
        <w:jc w:val="center"/>
        <w:rPr>
          <w:snapToGrid w:val="0"/>
          <w:lang w:val="en-US"/>
        </w:rPr>
      </w:pPr>
      <w:r>
        <w:rPr>
          <w:noProof/>
        </w:rPr>
        <w:drawing>
          <wp:inline distT="0" distB="0" distL="0" distR="0" wp14:anchorId="4C43FE46" wp14:editId="677EA330">
            <wp:extent cx="49530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749" w:rsidRDefault="00E30749" w:rsidP="00E30749">
      <w:pPr>
        <w:pStyle w:val="a5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</w:t>
      </w:r>
      <w:r>
        <w:rPr>
          <w:b w:val="0"/>
          <w:color w:val="000000"/>
          <w:sz w:val="28"/>
          <w:szCs w:val="28"/>
        </w:rPr>
        <w:t xml:space="preserve">ОЗЕРСКОГО ГОРОДСКОГО ОКРУГА </w:t>
      </w:r>
    </w:p>
    <w:p w:rsidR="00E30749" w:rsidRDefault="00E30749" w:rsidP="00E30749">
      <w:pPr>
        <w:pStyle w:val="a5"/>
        <w:rPr>
          <w:b w:val="0"/>
          <w:sz w:val="28"/>
          <w:szCs w:val="28"/>
        </w:rPr>
      </w:pPr>
      <w:r>
        <w:rPr>
          <w:b w:val="0"/>
          <w:color w:val="000000"/>
          <w:sz w:val="28"/>
        </w:rPr>
        <w:t>ЧЕЛЯБИНСКОЙ ОБЛАСТИ</w:t>
      </w:r>
    </w:p>
    <w:p w:rsidR="00E30749" w:rsidRDefault="00E30749" w:rsidP="00E30749">
      <w:pPr>
        <w:suppressLineNumbers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ПОСТАНОВЛЕНИЕ</w:t>
      </w:r>
    </w:p>
    <w:p w:rsidR="00E30749" w:rsidRDefault="00E30749" w:rsidP="00E30749">
      <w:pPr>
        <w:suppressLineNumbers/>
        <w:jc w:val="center"/>
        <w:rPr>
          <w:b/>
          <w:sz w:val="28"/>
        </w:rPr>
      </w:pPr>
    </w:p>
    <w:p w:rsidR="00E30749" w:rsidRDefault="00E30749" w:rsidP="00E30749">
      <w:pPr>
        <w:suppressLineNumbers/>
        <w:jc w:val="left"/>
        <w:rPr>
          <w:b/>
          <w:sz w:val="28"/>
        </w:rPr>
      </w:pPr>
      <w:r>
        <w:rPr>
          <w:b/>
          <w:sz w:val="28"/>
        </w:rPr>
        <w:t>______________________                                                            №________</w:t>
      </w:r>
    </w:p>
    <w:p w:rsidR="00E30749" w:rsidRDefault="00E30749" w:rsidP="00E30749">
      <w:pPr>
        <w:suppressLineNumbers/>
        <w:jc w:val="left"/>
        <w:rPr>
          <w:b/>
          <w:sz w:val="28"/>
        </w:rPr>
      </w:pPr>
    </w:p>
    <w:p w:rsidR="00894138" w:rsidRDefault="00E30749" w:rsidP="00E30749">
      <w:pPr>
        <w:suppressLineNumbers/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муниципальной программы </w:t>
      </w:r>
    </w:p>
    <w:p w:rsidR="00E30749" w:rsidRDefault="00E30749" w:rsidP="00E30749">
      <w:pPr>
        <w:suppressLineNumbers/>
        <w:jc w:val="center"/>
        <w:rPr>
          <w:sz w:val="28"/>
        </w:rPr>
      </w:pPr>
      <w:r>
        <w:rPr>
          <w:b/>
          <w:sz w:val="28"/>
        </w:rPr>
        <w:t>«</w:t>
      </w:r>
      <w:r>
        <w:rPr>
          <w:b/>
          <w:sz w:val="28"/>
          <w:szCs w:val="28"/>
        </w:rPr>
        <w:t>Поддержка социально ориентированных некоммерческих организаций Озерского городского</w:t>
      </w:r>
      <w:r>
        <w:rPr>
          <w:b/>
          <w:sz w:val="28"/>
        </w:rPr>
        <w:t xml:space="preserve"> округа»</w:t>
      </w:r>
      <w:bookmarkEnd w:id="0"/>
    </w:p>
    <w:p w:rsidR="00E30749" w:rsidRDefault="00E30749" w:rsidP="00E30749">
      <w:pPr>
        <w:suppressLineNumbers/>
        <w:rPr>
          <w:sz w:val="28"/>
        </w:rPr>
      </w:pPr>
    </w:p>
    <w:p w:rsidR="00E30749" w:rsidRDefault="00E30749" w:rsidP="00E30749">
      <w:pPr>
        <w:suppressLineNumbers/>
        <w:rPr>
          <w:sz w:val="28"/>
        </w:rPr>
      </w:pPr>
    </w:p>
    <w:p w:rsidR="00E30749" w:rsidRPr="00B731D3" w:rsidRDefault="00E30749" w:rsidP="00E3074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</w:t>
      </w:r>
      <w:hyperlink r:id="rId7" w:history="1">
        <w:r w:rsidRPr="00B731D3">
          <w:rPr>
            <w:rStyle w:val="a3"/>
            <w:color w:val="auto"/>
            <w:sz w:val="28"/>
            <w:szCs w:val="28"/>
            <w:u w:val="none"/>
          </w:rPr>
          <w:t>Бюджетного кодекса</w:t>
        </w:r>
      </w:hyperlink>
      <w:r w:rsidRPr="00B731D3">
        <w:rPr>
          <w:sz w:val="28"/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8" w:history="1">
        <w:r w:rsidRPr="00B731D3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B731D3">
        <w:rPr>
          <w:sz w:val="28"/>
          <w:szCs w:val="28"/>
        </w:rPr>
        <w:t xml:space="preserve"> администрации Озерского городского округа Челябинской области от 16.08.2013 № 2476 «О порядке принятия решений о разработке муниципальных программ Озерского городского округа, их формировании                                      и реализации», п о с т а н о в л я ю:</w:t>
      </w:r>
    </w:p>
    <w:p w:rsidR="00FB6ADD" w:rsidRDefault="00E30749" w:rsidP="00FB6ADD">
      <w:pPr>
        <w:pStyle w:val="a9"/>
        <w:numPr>
          <w:ilvl w:val="0"/>
          <w:numId w:val="1"/>
        </w:numPr>
        <w:suppressLineNumbers/>
        <w:ind w:left="0" w:firstLine="709"/>
        <w:rPr>
          <w:sz w:val="28"/>
        </w:rPr>
      </w:pPr>
      <w:r w:rsidRPr="00B731D3">
        <w:rPr>
          <w:sz w:val="28"/>
          <w:szCs w:val="28"/>
        </w:rPr>
        <w:t xml:space="preserve">Утвердить </w:t>
      </w:r>
      <w:hyperlink r:id="rId9" w:anchor="sub_1" w:history="1">
        <w:r w:rsidRPr="00B731D3">
          <w:rPr>
            <w:rStyle w:val="a3"/>
            <w:color w:val="auto"/>
            <w:sz w:val="28"/>
            <w:szCs w:val="28"/>
            <w:u w:val="none"/>
          </w:rPr>
          <w:t>муниципальную программу</w:t>
        </w:r>
      </w:hyperlink>
      <w:r w:rsidRPr="00B731D3">
        <w:rPr>
          <w:sz w:val="28"/>
          <w:szCs w:val="28"/>
        </w:rPr>
        <w:t xml:space="preserve"> </w:t>
      </w:r>
      <w:r w:rsidRPr="00B731D3">
        <w:rPr>
          <w:sz w:val="28"/>
        </w:rPr>
        <w:t>«</w:t>
      </w:r>
      <w:r w:rsidRPr="00B731D3">
        <w:rPr>
          <w:sz w:val="28"/>
          <w:szCs w:val="28"/>
        </w:rPr>
        <w:t>Поддержка социально ориентированных некоммерческих организаций Озерского городского</w:t>
      </w:r>
      <w:r w:rsidR="00894138">
        <w:rPr>
          <w:sz w:val="28"/>
        </w:rPr>
        <w:t xml:space="preserve"> округа»</w:t>
      </w:r>
      <w:r w:rsidRPr="00B731D3">
        <w:rPr>
          <w:sz w:val="28"/>
        </w:rPr>
        <w:t>.</w:t>
      </w:r>
    </w:p>
    <w:p w:rsidR="00FB6ADD" w:rsidRPr="00FB6ADD" w:rsidRDefault="00E30749" w:rsidP="00FB6ADD">
      <w:pPr>
        <w:pStyle w:val="a9"/>
        <w:numPr>
          <w:ilvl w:val="0"/>
          <w:numId w:val="1"/>
        </w:numPr>
        <w:suppressLineNumbers/>
        <w:ind w:left="0" w:firstLine="709"/>
        <w:rPr>
          <w:sz w:val="28"/>
        </w:rPr>
      </w:pPr>
      <w:r w:rsidRPr="00FB6ADD">
        <w:rPr>
          <w:sz w:val="28"/>
          <w:szCs w:val="28"/>
        </w:rPr>
        <w:t>Настоящее постановле</w:t>
      </w:r>
      <w:r w:rsidR="00894138">
        <w:rPr>
          <w:sz w:val="28"/>
          <w:szCs w:val="28"/>
        </w:rPr>
        <w:t>ние вступает в силу с 01.01.2022</w:t>
      </w:r>
      <w:r w:rsidR="00FB6ADD">
        <w:rPr>
          <w:sz w:val="28"/>
          <w:szCs w:val="28"/>
        </w:rPr>
        <w:t xml:space="preserve"> года</w:t>
      </w:r>
      <w:r w:rsidRPr="00FB6ADD">
        <w:rPr>
          <w:sz w:val="28"/>
          <w:szCs w:val="28"/>
        </w:rPr>
        <w:t>.</w:t>
      </w:r>
    </w:p>
    <w:p w:rsidR="00FB6ADD" w:rsidRPr="00FB6ADD" w:rsidRDefault="00E30749" w:rsidP="00FB6ADD">
      <w:pPr>
        <w:pStyle w:val="a9"/>
        <w:numPr>
          <w:ilvl w:val="0"/>
          <w:numId w:val="1"/>
        </w:numPr>
        <w:suppressLineNumbers/>
        <w:ind w:left="0" w:firstLine="709"/>
        <w:rPr>
          <w:sz w:val="28"/>
        </w:rPr>
      </w:pPr>
      <w:r w:rsidRPr="00FB6ADD">
        <w:rPr>
          <w:sz w:val="28"/>
          <w:szCs w:val="28"/>
        </w:rPr>
        <w:t>Опубликовать настоящее постановление в газете «Озерский вестник» и разместить на официальном сайте органов местного самоуправления Озерского городского округа Челябинской области.</w:t>
      </w:r>
      <w:r w:rsidRPr="00FB6ADD">
        <w:rPr>
          <w:sz w:val="27"/>
          <w:szCs w:val="27"/>
        </w:rPr>
        <w:t xml:space="preserve"> </w:t>
      </w:r>
    </w:p>
    <w:p w:rsidR="00E30749" w:rsidRPr="00FB6ADD" w:rsidRDefault="00E30749" w:rsidP="00FB6ADD">
      <w:pPr>
        <w:pStyle w:val="a9"/>
        <w:numPr>
          <w:ilvl w:val="0"/>
          <w:numId w:val="1"/>
        </w:numPr>
        <w:suppressLineNumbers/>
        <w:ind w:left="0" w:firstLine="709"/>
        <w:rPr>
          <w:sz w:val="28"/>
        </w:rPr>
      </w:pPr>
      <w:r w:rsidRPr="00FB6ADD">
        <w:rPr>
          <w:sz w:val="28"/>
          <w:szCs w:val="28"/>
        </w:rPr>
        <w:t xml:space="preserve">Контроль за выполнением настоящего постановления возложить                         на заместителя главы Озерского городского округа </w:t>
      </w:r>
      <w:proofErr w:type="spellStart"/>
      <w:r w:rsidRPr="00FB6ADD">
        <w:rPr>
          <w:sz w:val="28"/>
          <w:szCs w:val="28"/>
        </w:rPr>
        <w:t>Ланге</w:t>
      </w:r>
      <w:proofErr w:type="spellEnd"/>
      <w:r w:rsidRPr="00FB6ADD">
        <w:rPr>
          <w:sz w:val="28"/>
          <w:szCs w:val="28"/>
        </w:rPr>
        <w:t xml:space="preserve"> О.В.</w:t>
      </w:r>
    </w:p>
    <w:p w:rsidR="00E30749" w:rsidRDefault="00E30749" w:rsidP="00E30749">
      <w:pPr>
        <w:ind w:firstLine="709"/>
        <w:rPr>
          <w:sz w:val="28"/>
          <w:szCs w:val="28"/>
        </w:rPr>
      </w:pPr>
    </w:p>
    <w:p w:rsidR="00E30749" w:rsidRDefault="00E30749" w:rsidP="00E30749">
      <w:pPr>
        <w:suppressLineNumbers/>
        <w:ind w:firstLine="0"/>
        <w:rPr>
          <w:sz w:val="28"/>
        </w:rPr>
      </w:pPr>
    </w:p>
    <w:p w:rsidR="00E30749" w:rsidRDefault="00A0348C" w:rsidP="00E30749">
      <w:pPr>
        <w:pStyle w:val="a7"/>
        <w:ind w:left="0" w:firstLine="0"/>
        <w:jc w:val="left"/>
        <w:rPr>
          <w:b w:val="0"/>
        </w:rPr>
      </w:pPr>
      <w:bookmarkStart w:id="1" w:name="Pdp"/>
      <w:r>
        <w:rPr>
          <w:b w:val="0"/>
        </w:rPr>
        <w:t>Глава Озерского городского округа</w:t>
      </w:r>
      <w:r w:rsidR="00E30749">
        <w:rPr>
          <w:b w:val="0"/>
        </w:rPr>
        <w:t xml:space="preserve">                                                Е.Ю. Щербаков</w:t>
      </w:r>
      <w:bookmarkEnd w:id="1"/>
    </w:p>
    <w:p w:rsidR="00E30749" w:rsidRDefault="00E30749" w:rsidP="00E30749">
      <w:pPr>
        <w:pStyle w:val="a7"/>
        <w:ind w:left="0" w:firstLine="0"/>
        <w:jc w:val="left"/>
        <w:rPr>
          <w:b w:val="0"/>
        </w:rPr>
      </w:pPr>
    </w:p>
    <w:p w:rsidR="00E30749" w:rsidRDefault="00E30749" w:rsidP="00E30749">
      <w:pPr>
        <w:pStyle w:val="a7"/>
        <w:ind w:left="0" w:firstLine="0"/>
        <w:jc w:val="left"/>
        <w:rPr>
          <w:b w:val="0"/>
        </w:rPr>
      </w:pPr>
    </w:p>
    <w:p w:rsidR="00E30749" w:rsidRDefault="00E30749" w:rsidP="00E30749">
      <w:pPr>
        <w:pStyle w:val="1"/>
        <w:rPr>
          <w:rFonts w:eastAsiaTheme="minorEastAsia"/>
        </w:rPr>
      </w:pPr>
    </w:p>
    <w:p w:rsidR="00E30749" w:rsidRDefault="00E30749" w:rsidP="00E30749">
      <w:pPr>
        <w:pStyle w:val="1"/>
        <w:rPr>
          <w:rFonts w:eastAsiaTheme="minorEastAsia"/>
        </w:rPr>
      </w:pPr>
    </w:p>
    <w:p w:rsidR="00E30749" w:rsidRDefault="00E30749" w:rsidP="00E30749">
      <w:pPr>
        <w:pStyle w:val="1"/>
        <w:rPr>
          <w:rFonts w:eastAsiaTheme="minorEastAsia"/>
        </w:rPr>
      </w:pPr>
    </w:p>
    <w:p w:rsidR="00E30749" w:rsidRDefault="00E30749" w:rsidP="00E30749">
      <w:pPr>
        <w:pStyle w:val="1"/>
        <w:rPr>
          <w:rFonts w:eastAsiaTheme="minorEastAsia"/>
        </w:rPr>
      </w:pPr>
    </w:p>
    <w:p w:rsidR="00E30749" w:rsidRDefault="00E30749" w:rsidP="00E30749"/>
    <w:p w:rsidR="00E30749" w:rsidRDefault="00E30749" w:rsidP="00E30749"/>
    <w:p w:rsidR="00E30749" w:rsidRDefault="00E30749" w:rsidP="00E30749"/>
    <w:p w:rsidR="00534AAA" w:rsidRDefault="00534AAA" w:rsidP="00E30749"/>
    <w:p w:rsidR="00534AAA" w:rsidRDefault="00534AAA" w:rsidP="00E30749"/>
    <w:p w:rsidR="00894138" w:rsidRDefault="00894138" w:rsidP="00E30749"/>
    <w:p w:rsidR="00534AAA" w:rsidRDefault="00534AAA" w:rsidP="00E30749"/>
    <w:p w:rsidR="00E30749" w:rsidRDefault="00E30749" w:rsidP="00E30749"/>
    <w:p w:rsidR="00E30749" w:rsidRDefault="00E30749" w:rsidP="00E307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  <w:t xml:space="preserve">                                                                     УТВЕРЖДЕНА</w:t>
      </w:r>
    </w:p>
    <w:p w:rsidR="00E30749" w:rsidRDefault="00E30749" w:rsidP="00E30749">
      <w:r>
        <w:t xml:space="preserve">                                                                                             постановлением администрации </w:t>
      </w:r>
    </w:p>
    <w:p w:rsidR="00E30749" w:rsidRDefault="00E30749" w:rsidP="00E30749">
      <w:r>
        <w:t xml:space="preserve">                                                                                             Озерского городского округа</w:t>
      </w:r>
    </w:p>
    <w:p w:rsidR="00E30749" w:rsidRDefault="00E30749" w:rsidP="00E30749">
      <w:r>
        <w:t xml:space="preserve">                                                                                             от _______________ № _______</w:t>
      </w:r>
    </w:p>
    <w:p w:rsidR="00E30749" w:rsidRDefault="00E30749" w:rsidP="00E30749"/>
    <w:p w:rsidR="00E30749" w:rsidRDefault="00E30749" w:rsidP="00E30749"/>
    <w:p w:rsidR="00E30749" w:rsidRDefault="00E30749" w:rsidP="00E30749"/>
    <w:p w:rsidR="00E30749" w:rsidRDefault="00E30749" w:rsidP="00E30749"/>
    <w:p w:rsidR="00E30749" w:rsidRDefault="00E30749" w:rsidP="00E30749"/>
    <w:p w:rsidR="00E30749" w:rsidRDefault="00E30749" w:rsidP="00E30749"/>
    <w:p w:rsidR="00E30749" w:rsidRDefault="00E30749" w:rsidP="00E30749"/>
    <w:p w:rsidR="00E30749" w:rsidRDefault="00E30749" w:rsidP="00E30749"/>
    <w:p w:rsidR="00E30749" w:rsidRDefault="00E30749" w:rsidP="00E30749"/>
    <w:p w:rsidR="00E30749" w:rsidRDefault="00E30749" w:rsidP="00E30749"/>
    <w:p w:rsidR="00E30749" w:rsidRDefault="00E30749" w:rsidP="00E30749"/>
    <w:p w:rsidR="00E30749" w:rsidRDefault="00E30749" w:rsidP="00E30749"/>
    <w:p w:rsidR="00E30749" w:rsidRDefault="00E30749" w:rsidP="00E30749"/>
    <w:p w:rsidR="00E30749" w:rsidRDefault="00E30749" w:rsidP="00E30749"/>
    <w:p w:rsidR="00E30749" w:rsidRDefault="00E30749" w:rsidP="00E30749"/>
    <w:p w:rsidR="00E30749" w:rsidRDefault="00E30749" w:rsidP="00E30749"/>
    <w:p w:rsidR="00E30749" w:rsidRDefault="00E30749" w:rsidP="00E30749"/>
    <w:p w:rsidR="00E30749" w:rsidRDefault="00E30749" w:rsidP="00E3074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E30749" w:rsidRDefault="00E30749" w:rsidP="00E30749">
      <w:pPr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  <w:szCs w:val="28"/>
        </w:rPr>
        <w:t>Поддержка социально ориентированных некоммерческих организаций Озерского городского</w:t>
      </w:r>
      <w:r w:rsidR="00894138">
        <w:rPr>
          <w:sz w:val="28"/>
        </w:rPr>
        <w:t xml:space="preserve"> округа»</w:t>
      </w:r>
    </w:p>
    <w:p w:rsidR="00E30749" w:rsidRDefault="00E30749" w:rsidP="00E30749">
      <w:pPr>
        <w:jc w:val="center"/>
        <w:rPr>
          <w:sz w:val="28"/>
        </w:rPr>
      </w:pPr>
    </w:p>
    <w:p w:rsidR="00E30749" w:rsidRDefault="00E30749" w:rsidP="00E30749">
      <w:pPr>
        <w:jc w:val="center"/>
        <w:rPr>
          <w:sz w:val="28"/>
        </w:rPr>
      </w:pPr>
    </w:p>
    <w:p w:rsidR="00E30749" w:rsidRDefault="00E30749" w:rsidP="00E30749">
      <w:pPr>
        <w:jc w:val="center"/>
        <w:rPr>
          <w:sz w:val="28"/>
        </w:rPr>
      </w:pPr>
    </w:p>
    <w:p w:rsidR="00E30749" w:rsidRDefault="00E30749" w:rsidP="00E30749">
      <w:pPr>
        <w:jc w:val="center"/>
        <w:rPr>
          <w:sz w:val="28"/>
        </w:rPr>
      </w:pPr>
    </w:p>
    <w:p w:rsidR="00E30749" w:rsidRDefault="00E30749" w:rsidP="00E30749">
      <w:pPr>
        <w:jc w:val="center"/>
        <w:rPr>
          <w:sz w:val="28"/>
        </w:rPr>
      </w:pPr>
    </w:p>
    <w:p w:rsidR="00E30749" w:rsidRDefault="00E30749" w:rsidP="00E30749">
      <w:pPr>
        <w:jc w:val="center"/>
        <w:rPr>
          <w:sz w:val="28"/>
        </w:rPr>
      </w:pPr>
    </w:p>
    <w:p w:rsidR="00E30749" w:rsidRDefault="00E30749" w:rsidP="00E30749">
      <w:pPr>
        <w:jc w:val="center"/>
        <w:rPr>
          <w:sz w:val="28"/>
        </w:rPr>
      </w:pPr>
    </w:p>
    <w:p w:rsidR="00E30749" w:rsidRDefault="00E30749" w:rsidP="00E30749">
      <w:pPr>
        <w:jc w:val="center"/>
        <w:rPr>
          <w:sz w:val="28"/>
        </w:rPr>
      </w:pPr>
    </w:p>
    <w:p w:rsidR="00E30749" w:rsidRDefault="00E30749" w:rsidP="00E30749">
      <w:pPr>
        <w:jc w:val="center"/>
        <w:rPr>
          <w:sz w:val="28"/>
        </w:rPr>
      </w:pPr>
    </w:p>
    <w:p w:rsidR="00E30749" w:rsidRDefault="00E30749" w:rsidP="00E30749">
      <w:pPr>
        <w:jc w:val="center"/>
        <w:rPr>
          <w:sz w:val="28"/>
        </w:rPr>
      </w:pPr>
    </w:p>
    <w:p w:rsidR="00E30749" w:rsidRDefault="00E30749" w:rsidP="00E30749">
      <w:pPr>
        <w:jc w:val="center"/>
        <w:rPr>
          <w:sz w:val="28"/>
        </w:rPr>
      </w:pPr>
    </w:p>
    <w:p w:rsidR="00E30749" w:rsidRDefault="00E30749" w:rsidP="00E30749">
      <w:pPr>
        <w:jc w:val="center"/>
        <w:rPr>
          <w:sz w:val="28"/>
        </w:rPr>
      </w:pPr>
    </w:p>
    <w:p w:rsidR="00E30749" w:rsidRDefault="00E30749" w:rsidP="00E30749">
      <w:pPr>
        <w:jc w:val="center"/>
        <w:rPr>
          <w:sz w:val="28"/>
        </w:rPr>
      </w:pPr>
    </w:p>
    <w:p w:rsidR="00E30749" w:rsidRDefault="00E30749" w:rsidP="00E30749">
      <w:pPr>
        <w:jc w:val="center"/>
        <w:rPr>
          <w:sz w:val="28"/>
        </w:rPr>
      </w:pPr>
    </w:p>
    <w:p w:rsidR="00E30749" w:rsidRDefault="00E30749" w:rsidP="00E30749">
      <w:pPr>
        <w:jc w:val="center"/>
        <w:rPr>
          <w:sz w:val="28"/>
        </w:rPr>
      </w:pPr>
    </w:p>
    <w:p w:rsidR="00E30749" w:rsidRDefault="00E30749" w:rsidP="00E30749">
      <w:pPr>
        <w:jc w:val="center"/>
        <w:rPr>
          <w:sz w:val="28"/>
        </w:rPr>
      </w:pPr>
    </w:p>
    <w:p w:rsidR="00E30749" w:rsidRDefault="00E30749" w:rsidP="00E30749">
      <w:pPr>
        <w:jc w:val="center"/>
        <w:rPr>
          <w:sz w:val="28"/>
        </w:rPr>
      </w:pPr>
    </w:p>
    <w:p w:rsidR="00E30749" w:rsidRDefault="00E30749" w:rsidP="00E30749">
      <w:pPr>
        <w:jc w:val="center"/>
        <w:rPr>
          <w:sz w:val="28"/>
        </w:rPr>
      </w:pPr>
    </w:p>
    <w:p w:rsidR="00E30749" w:rsidRDefault="00E30749" w:rsidP="00E30749">
      <w:pPr>
        <w:jc w:val="center"/>
        <w:rPr>
          <w:sz w:val="28"/>
        </w:rPr>
      </w:pPr>
    </w:p>
    <w:p w:rsidR="00E30749" w:rsidRDefault="00E30749" w:rsidP="00E30749">
      <w:pPr>
        <w:jc w:val="center"/>
        <w:rPr>
          <w:sz w:val="28"/>
        </w:rPr>
      </w:pPr>
    </w:p>
    <w:p w:rsidR="00E30749" w:rsidRDefault="00E30749" w:rsidP="00E30749">
      <w:pPr>
        <w:jc w:val="center"/>
        <w:rPr>
          <w:sz w:val="28"/>
        </w:rPr>
      </w:pPr>
    </w:p>
    <w:p w:rsidR="00E30749" w:rsidRDefault="00E30749" w:rsidP="00E30749">
      <w:pPr>
        <w:jc w:val="center"/>
        <w:rPr>
          <w:sz w:val="28"/>
        </w:rPr>
      </w:pPr>
    </w:p>
    <w:p w:rsidR="00E30749" w:rsidRDefault="00E30749" w:rsidP="00E30749">
      <w:pPr>
        <w:jc w:val="center"/>
        <w:rPr>
          <w:sz w:val="28"/>
        </w:rPr>
      </w:pPr>
    </w:p>
    <w:p w:rsidR="00E30749" w:rsidRDefault="00E30749" w:rsidP="00E30749">
      <w:pPr>
        <w:jc w:val="center"/>
        <w:rPr>
          <w:sz w:val="28"/>
        </w:rPr>
      </w:pPr>
      <w:r>
        <w:rPr>
          <w:sz w:val="28"/>
        </w:rPr>
        <w:t>г. Озерск, Челябинская область</w:t>
      </w:r>
    </w:p>
    <w:p w:rsidR="00E30749" w:rsidRDefault="00894138" w:rsidP="00E30749">
      <w:pPr>
        <w:jc w:val="center"/>
        <w:rPr>
          <w:sz w:val="28"/>
          <w:szCs w:val="28"/>
        </w:rPr>
      </w:pPr>
      <w:r>
        <w:rPr>
          <w:sz w:val="28"/>
        </w:rPr>
        <w:t>2021</w:t>
      </w:r>
      <w:r w:rsidR="00E30749">
        <w:rPr>
          <w:sz w:val="28"/>
        </w:rPr>
        <w:t xml:space="preserve"> год</w:t>
      </w:r>
    </w:p>
    <w:p w:rsidR="00E30749" w:rsidRDefault="00E30749" w:rsidP="00E30749"/>
    <w:p w:rsidR="00E30749" w:rsidRDefault="00E30749" w:rsidP="00E30749"/>
    <w:p w:rsidR="00E30749" w:rsidRDefault="00E30749" w:rsidP="00E30749">
      <w:pPr>
        <w:pStyle w:val="1"/>
        <w:rPr>
          <w:rFonts w:eastAsiaTheme="minorEastAsia"/>
        </w:rPr>
      </w:pPr>
      <w:r>
        <w:rPr>
          <w:rFonts w:eastAsiaTheme="minorEastAsia"/>
        </w:rPr>
        <w:lastRenderedPageBreak/>
        <w:t>Паспорт</w:t>
      </w:r>
    </w:p>
    <w:p w:rsidR="00E30749" w:rsidRDefault="00E30749" w:rsidP="00E30749"/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6"/>
        <w:gridCol w:w="7124"/>
      </w:tblGrid>
      <w:tr w:rsidR="00E30749" w:rsidTr="00E30749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49" w:rsidRDefault="00E30749">
            <w:pPr>
              <w:pStyle w:val="a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муниципальной 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49" w:rsidRDefault="008B5990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E30749">
              <w:rPr>
                <w:lang w:eastAsia="en-US"/>
              </w:rPr>
              <w:t>Поддержка социально ориентированных некоммерческих организаций Озерского город</w:t>
            </w:r>
            <w:r w:rsidR="00894138">
              <w:rPr>
                <w:lang w:eastAsia="en-US"/>
              </w:rPr>
              <w:t>ского округа</w:t>
            </w:r>
            <w:r>
              <w:rPr>
                <w:lang w:eastAsia="en-US"/>
              </w:rPr>
              <w:t>»</w:t>
            </w:r>
            <w:r w:rsidR="00E30749">
              <w:rPr>
                <w:lang w:eastAsia="en-US"/>
              </w:rPr>
              <w:t xml:space="preserve"> (да</w:t>
            </w:r>
            <w:r w:rsidR="00FB6ADD">
              <w:rPr>
                <w:lang w:eastAsia="en-US"/>
              </w:rPr>
              <w:t>лее – муниципальная программа, П</w:t>
            </w:r>
            <w:r w:rsidR="00E30749">
              <w:rPr>
                <w:lang w:eastAsia="en-US"/>
              </w:rPr>
              <w:t>рограмма)</w:t>
            </w:r>
          </w:p>
        </w:tc>
      </w:tr>
      <w:tr w:rsidR="00E30749" w:rsidTr="00E30749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49" w:rsidRDefault="00E30749">
            <w:pPr>
              <w:pStyle w:val="a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муниципальной программы</w:t>
            </w:r>
          </w:p>
          <w:p w:rsidR="007C1EE5" w:rsidRPr="007C1EE5" w:rsidRDefault="007C1EE5" w:rsidP="007C1EE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Соисполнители муниципальной 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49" w:rsidRDefault="00E30749">
            <w:pPr>
              <w:pStyle w:val="a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социальной защиты населения администрации Озерского городского округа Челябинской области (далее – УСЗН)</w:t>
            </w:r>
          </w:p>
          <w:p w:rsidR="007C1EE5" w:rsidRDefault="007C1EE5" w:rsidP="007C1EE5">
            <w:pPr>
              <w:rPr>
                <w:lang w:eastAsia="en-US"/>
              </w:rPr>
            </w:pPr>
          </w:p>
          <w:p w:rsidR="007C1EE5" w:rsidRDefault="007C1EE5" w:rsidP="007C1EE5">
            <w:pPr>
              <w:rPr>
                <w:lang w:eastAsia="en-US"/>
              </w:rPr>
            </w:pPr>
          </w:p>
          <w:p w:rsidR="007C1EE5" w:rsidRPr="007C1EE5" w:rsidRDefault="007C1EE5" w:rsidP="007C1EE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Управление имущественных отношений администрации Озерского городского округа Челябинской области (далее – Управление имущественных отношений)</w:t>
            </w:r>
          </w:p>
        </w:tc>
      </w:tr>
      <w:tr w:rsidR="00E30749" w:rsidTr="00E30749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49" w:rsidRDefault="00E30749">
            <w:pPr>
              <w:pStyle w:val="a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Цель муниципальной 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49" w:rsidRDefault="00FB6ADD">
            <w:pPr>
              <w:pStyle w:val="a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повышения эффективности деятельности социально ориентированных некоммерческих организаций</w:t>
            </w:r>
            <w:r w:rsidR="00E30749">
              <w:rPr>
                <w:lang w:eastAsia="en-US"/>
              </w:rPr>
              <w:t xml:space="preserve"> (далее – СОНКО)</w:t>
            </w:r>
          </w:p>
        </w:tc>
      </w:tr>
      <w:tr w:rsidR="00E30749" w:rsidTr="00E30749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49" w:rsidRDefault="00E30749">
            <w:pPr>
              <w:pStyle w:val="a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Задачи муниципальной 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49" w:rsidRDefault="00FB6ADD">
            <w:pPr>
              <w:pStyle w:val="a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Расширение участия СОНКО в решении социальных вопросов</w:t>
            </w:r>
          </w:p>
        </w:tc>
      </w:tr>
      <w:tr w:rsidR="00E30749" w:rsidTr="00E30749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49" w:rsidRDefault="00E30749">
            <w:pPr>
              <w:pStyle w:val="a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38" w:rsidRDefault="00E30749" w:rsidP="00FB6ADD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 w:rsidR="00FB6ADD">
              <w:rPr>
                <w:lang w:eastAsia="en-US"/>
              </w:rPr>
              <w:t>СОНКО, которым оказана финансовая поддержка (ед.)</w:t>
            </w:r>
            <w:r w:rsidR="00894138">
              <w:rPr>
                <w:lang w:eastAsia="en-US"/>
              </w:rPr>
              <w:t>;</w:t>
            </w:r>
          </w:p>
          <w:p w:rsidR="00894138" w:rsidRDefault="00894138" w:rsidP="00FB6ADD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Количество СОНКО, которым оказана имущественная поддержка (ед.);</w:t>
            </w:r>
          </w:p>
          <w:p w:rsidR="00397A2B" w:rsidRDefault="00397A2B" w:rsidP="00FB6ADD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Количество СОНКО, которые привлечены к работе в комиссиях, рабочих группах, советах и других объединениях, созданных по социально значимым вопросам (ед.);</w:t>
            </w:r>
          </w:p>
          <w:p w:rsidR="00E30749" w:rsidRDefault="00397A2B" w:rsidP="00FB6ADD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Количество СОНКО, которые привлечены к работе в организационных комитетах в рамках подготовки к проведению праздничных и памятных дат (ед.)</w:t>
            </w:r>
          </w:p>
        </w:tc>
      </w:tr>
      <w:tr w:rsidR="00E30749" w:rsidTr="00E30749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49" w:rsidRDefault="00E30749">
            <w:pPr>
              <w:pStyle w:val="aa"/>
              <w:spacing w:line="254" w:lineRule="auto"/>
              <w:rPr>
                <w:lang w:eastAsia="en-US"/>
              </w:rPr>
            </w:pPr>
            <w:bookmarkStart w:id="2" w:name="sub_13265"/>
            <w:r>
              <w:rPr>
                <w:lang w:eastAsia="en-US"/>
              </w:rPr>
              <w:t>Сроки и этапы реализации муниципальной программы</w:t>
            </w:r>
            <w:bookmarkEnd w:id="2"/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49" w:rsidRDefault="00894138" w:rsidP="00FB6ADD">
            <w:pPr>
              <w:pStyle w:val="a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2022 – 2024</w:t>
            </w:r>
            <w:r w:rsidR="00E30749">
              <w:rPr>
                <w:lang w:eastAsia="en-US"/>
              </w:rPr>
              <w:t xml:space="preserve"> гг.</w:t>
            </w:r>
            <w:r w:rsidR="00FB6ADD">
              <w:rPr>
                <w:lang w:eastAsia="en-US"/>
              </w:rPr>
              <w:t xml:space="preserve"> без выделения этапов</w:t>
            </w:r>
            <w:r w:rsidR="00E30749">
              <w:rPr>
                <w:lang w:eastAsia="en-US"/>
              </w:rPr>
              <w:t xml:space="preserve"> реализации </w:t>
            </w:r>
          </w:p>
        </w:tc>
      </w:tr>
      <w:tr w:rsidR="00E30749" w:rsidTr="00E30749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49" w:rsidRDefault="00E30749">
            <w:pPr>
              <w:pStyle w:val="aa"/>
              <w:spacing w:line="254" w:lineRule="auto"/>
              <w:rPr>
                <w:lang w:eastAsia="en-US"/>
              </w:rPr>
            </w:pPr>
            <w:bookmarkStart w:id="3" w:name="sub_1200"/>
            <w:r>
              <w:rPr>
                <w:lang w:eastAsia="en-US"/>
              </w:rPr>
              <w:t xml:space="preserve">Объем и источники финансирования муниципальной программы </w:t>
            </w:r>
            <w:bookmarkEnd w:id="3"/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49" w:rsidRDefault="00E30749">
            <w:pPr>
              <w:pStyle w:val="aa"/>
              <w:spacing w:line="254" w:lineRule="auto"/>
              <w:rPr>
                <w:lang w:eastAsia="en-US"/>
              </w:rPr>
            </w:pPr>
            <w:bookmarkStart w:id="4" w:name="sub_13177"/>
            <w:r>
              <w:rPr>
                <w:lang w:eastAsia="en-US"/>
              </w:rPr>
              <w:t>Общий объем финансирования муниципальной программы из бюджета Озерского г</w:t>
            </w:r>
            <w:r w:rsidR="00894138">
              <w:rPr>
                <w:lang w:eastAsia="en-US"/>
              </w:rPr>
              <w:t>ородского округа составляет 12 400</w:t>
            </w:r>
            <w:r>
              <w:rPr>
                <w:lang w:eastAsia="en-US"/>
              </w:rPr>
              <w:t>,00 тысяч рублей, в том числе:</w:t>
            </w:r>
            <w:bookmarkEnd w:id="4"/>
          </w:p>
          <w:p w:rsidR="00E30749" w:rsidRDefault="00894138">
            <w:pPr>
              <w:pStyle w:val="a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2022 год – 4 000</w:t>
            </w:r>
            <w:r w:rsidR="00E30749">
              <w:rPr>
                <w:lang w:eastAsia="en-US"/>
              </w:rPr>
              <w:t>,00 тысяч рублей;</w:t>
            </w:r>
          </w:p>
          <w:p w:rsidR="00E30749" w:rsidRDefault="00894138">
            <w:pPr>
              <w:pStyle w:val="a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180C35">
              <w:rPr>
                <w:lang w:eastAsia="en-US"/>
              </w:rPr>
              <w:t xml:space="preserve"> год – 4</w:t>
            </w:r>
            <w:r>
              <w:rPr>
                <w:lang w:eastAsia="en-US"/>
              </w:rPr>
              <w:t xml:space="preserve"> 200</w:t>
            </w:r>
            <w:r w:rsidR="00E30749">
              <w:rPr>
                <w:lang w:eastAsia="en-US"/>
              </w:rPr>
              <w:t>,00 тысяч рублей;</w:t>
            </w:r>
          </w:p>
          <w:p w:rsidR="00E30749" w:rsidRDefault="00894138">
            <w:pPr>
              <w:pStyle w:val="a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2024 год -  4 200</w:t>
            </w:r>
            <w:r w:rsidR="00E30749">
              <w:rPr>
                <w:lang w:eastAsia="en-US"/>
              </w:rPr>
              <w:t>,00 тысяч рублей</w:t>
            </w:r>
          </w:p>
        </w:tc>
      </w:tr>
      <w:tr w:rsidR="00E30749" w:rsidTr="00E30749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49" w:rsidRDefault="00E30749">
            <w:pPr>
              <w:pStyle w:val="aa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49" w:rsidRDefault="00A15B00" w:rsidP="00FB6ADD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Оказание финансовой поддержки</w:t>
            </w:r>
            <w:r w:rsidR="00F245AD">
              <w:rPr>
                <w:lang w:eastAsia="en-US"/>
              </w:rPr>
              <w:t xml:space="preserve"> </w:t>
            </w:r>
            <w:r w:rsidR="00F245AD" w:rsidRPr="00F245AD">
              <w:rPr>
                <w:lang w:eastAsia="en-US"/>
              </w:rPr>
              <w:t>СОНКО, осуществляющим деятельность по социальной поддержке и защите граждан</w:t>
            </w:r>
            <w:r>
              <w:rPr>
                <w:lang w:eastAsia="en-US"/>
              </w:rPr>
              <w:t xml:space="preserve"> - 3 СОНКО</w:t>
            </w:r>
            <w:r w:rsidR="00894138">
              <w:rPr>
                <w:lang w:eastAsia="en-US"/>
              </w:rPr>
              <w:t>;</w:t>
            </w:r>
          </w:p>
          <w:p w:rsidR="00894138" w:rsidRDefault="00F245AD" w:rsidP="00F245AD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r w:rsidR="00894138">
              <w:rPr>
                <w:lang w:eastAsia="en-US"/>
              </w:rPr>
              <w:t>имущественной поддержки</w:t>
            </w:r>
            <w:r w:rsidR="00E27CD2">
              <w:rPr>
                <w:lang w:eastAsia="en-US"/>
              </w:rPr>
              <w:t xml:space="preserve"> путем передачи муниципального недвижимого имущест</w:t>
            </w:r>
            <w:r w:rsidR="00A15B00">
              <w:rPr>
                <w:lang w:eastAsia="en-US"/>
              </w:rPr>
              <w:t xml:space="preserve">ва в безвозмездное пользование </w:t>
            </w:r>
            <w:r w:rsidR="00E27CD2">
              <w:rPr>
                <w:lang w:eastAsia="en-US"/>
              </w:rPr>
              <w:t>СОНКО</w:t>
            </w:r>
            <w:r>
              <w:rPr>
                <w:lang w:eastAsia="en-US"/>
              </w:rPr>
              <w:t>, осуществляющим деятельность по социальной поддержке и защите граждан</w:t>
            </w:r>
            <w:r w:rsidR="00A15B00">
              <w:rPr>
                <w:lang w:eastAsia="en-US"/>
              </w:rPr>
              <w:t xml:space="preserve"> – 2 СОНКО</w:t>
            </w:r>
            <w:r w:rsidR="00397A2B">
              <w:rPr>
                <w:lang w:eastAsia="en-US"/>
              </w:rPr>
              <w:t>;</w:t>
            </w:r>
          </w:p>
          <w:p w:rsidR="00397A2B" w:rsidRDefault="00397A2B" w:rsidP="00F245AD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Привлечение </w:t>
            </w:r>
            <w:r w:rsidR="00A15B00">
              <w:rPr>
                <w:lang w:eastAsia="en-US"/>
              </w:rPr>
              <w:t xml:space="preserve">СОНКО </w:t>
            </w:r>
            <w:r>
              <w:rPr>
                <w:lang w:eastAsia="en-US"/>
              </w:rPr>
              <w:t xml:space="preserve">к работе в комиссиях, рабочих группах и других объединениях, созданных по социально </w:t>
            </w:r>
            <w:r w:rsidR="00A15B00">
              <w:rPr>
                <w:lang w:eastAsia="en-US"/>
              </w:rPr>
              <w:t>значимым вопросам</w:t>
            </w:r>
            <w:r>
              <w:rPr>
                <w:lang w:eastAsia="en-US"/>
              </w:rPr>
              <w:t xml:space="preserve"> </w:t>
            </w:r>
            <w:r w:rsidR="00A15B00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2 СОНКО;</w:t>
            </w:r>
          </w:p>
          <w:p w:rsidR="00397A2B" w:rsidRDefault="00397A2B" w:rsidP="00F245AD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Привлечение </w:t>
            </w:r>
            <w:r w:rsidR="00A15B00">
              <w:rPr>
                <w:lang w:eastAsia="en-US"/>
              </w:rPr>
              <w:t xml:space="preserve">СОНКО </w:t>
            </w:r>
            <w:r>
              <w:rPr>
                <w:lang w:eastAsia="en-US"/>
              </w:rPr>
              <w:t>к работе в организационных комитетах в рамках подготовки к проведению праз</w:t>
            </w:r>
            <w:r w:rsidR="00A15B00">
              <w:rPr>
                <w:lang w:eastAsia="en-US"/>
              </w:rPr>
              <w:t xml:space="preserve">дничных и памятных дат - </w:t>
            </w:r>
            <w:r>
              <w:rPr>
                <w:lang w:eastAsia="en-US"/>
              </w:rPr>
              <w:t>1 СОНКО</w:t>
            </w:r>
          </w:p>
        </w:tc>
      </w:tr>
    </w:tbl>
    <w:p w:rsidR="00E30749" w:rsidRDefault="00E30749" w:rsidP="00E30749"/>
    <w:p w:rsidR="00E30749" w:rsidRPr="00B731D3" w:rsidRDefault="00E30749" w:rsidP="00E30749">
      <w:pPr>
        <w:pStyle w:val="a9"/>
        <w:numPr>
          <w:ilvl w:val="0"/>
          <w:numId w:val="2"/>
        </w:numPr>
        <w:jc w:val="center"/>
        <w:rPr>
          <w:b/>
        </w:rPr>
      </w:pPr>
      <w:r w:rsidRPr="00B731D3">
        <w:rPr>
          <w:b/>
        </w:rPr>
        <w:t>Содержание проблемы и обоснование необходимости ее решения программными методами</w:t>
      </w:r>
    </w:p>
    <w:p w:rsidR="00E30749" w:rsidRDefault="00E30749" w:rsidP="00E30749">
      <w:pPr>
        <w:ind w:left="720" w:firstLine="0"/>
      </w:pPr>
    </w:p>
    <w:p w:rsidR="00E30749" w:rsidRPr="00B731D3" w:rsidRDefault="00E30749" w:rsidP="00E30749">
      <w:r w:rsidRPr="00B731D3">
        <w:t xml:space="preserve">Правовую основу политики органов местного самоуправления в сфере оказания </w:t>
      </w:r>
      <w:r w:rsidRPr="00B731D3">
        <w:lastRenderedPageBreak/>
        <w:t>поддержки СОНКО составляют федеральные и региональные нормативные правовые акты.</w:t>
      </w:r>
    </w:p>
    <w:p w:rsidR="00E30749" w:rsidRPr="00B731D3" w:rsidRDefault="00E30749" w:rsidP="00E30749">
      <w:r w:rsidRPr="00B731D3">
        <w:t xml:space="preserve">Муниципальная программа «Поддержка социально ориентированных некоммерческих организаций Озерского городского округа» разработана во исполнение </w:t>
      </w:r>
      <w:hyperlink r:id="rId10" w:history="1">
        <w:r w:rsidRPr="00B731D3">
          <w:rPr>
            <w:rStyle w:val="ac"/>
            <w:color w:val="auto"/>
          </w:rPr>
          <w:t>Федерального закона</w:t>
        </w:r>
      </w:hyperlink>
      <w:r w:rsidR="00E45AC6">
        <w:t xml:space="preserve"> от 12 января 1996 года № 7-ФЗ «О некоммерческих организациях»</w:t>
      </w:r>
      <w:r w:rsidRPr="00B731D3">
        <w:t xml:space="preserve">, </w:t>
      </w:r>
      <w:hyperlink r:id="rId11" w:history="1">
        <w:r w:rsidRPr="00B731D3">
          <w:rPr>
            <w:rStyle w:val="ac"/>
            <w:color w:val="auto"/>
          </w:rPr>
          <w:t>Указа</w:t>
        </w:r>
      </w:hyperlink>
      <w:r w:rsidRPr="00B731D3">
        <w:t xml:space="preserve"> Президента Российской Ф</w:t>
      </w:r>
      <w:r w:rsidR="00E45AC6">
        <w:t>едерации от 7 мая 2012 года № 597 «</w:t>
      </w:r>
      <w:r w:rsidRPr="00B731D3">
        <w:t>О мероприятиях по реализации госу</w:t>
      </w:r>
      <w:r w:rsidR="00E45AC6">
        <w:t>дарственной социальной политики»</w:t>
      </w:r>
      <w:r w:rsidR="008B5990">
        <w:t xml:space="preserve">, </w:t>
      </w:r>
      <w:r w:rsidR="00930855">
        <w:rPr>
          <w:color w:val="000000"/>
        </w:rPr>
        <w:t>решения</w:t>
      </w:r>
      <w:r w:rsidR="008B5990" w:rsidRPr="00B63367">
        <w:rPr>
          <w:color w:val="000000"/>
        </w:rPr>
        <w:t xml:space="preserve"> Собрания депутатов Озерского городского округа от 26 декабря 2018 года № 261 «О Стратегии социально-экономического развития Озерского городского</w:t>
      </w:r>
      <w:r w:rsidR="00930855">
        <w:rPr>
          <w:color w:val="000000"/>
        </w:rPr>
        <w:t xml:space="preserve"> округа на период до 2035 года».</w:t>
      </w:r>
    </w:p>
    <w:p w:rsidR="00930855" w:rsidRPr="00930855" w:rsidRDefault="00930855" w:rsidP="00930855">
      <w:pPr>
        <w:suppressLineNumbers/>
        <w:ind w:firstLine="709"/>
        <w:rPr>
          <w:color w:val="000000"/>
        </w:rPr>
      </w:pPr>
      <w:r w:rsidRPr="00930855">
        <w:rPr>
          <w:color w:val="000000"/>
        </w:rPr>
        <w:t>Цели и задачи муниципальной программы соответствуют стратегической цели социально-экономического развития Озерского городского округа до 2035 года, в части ул</w:t>
      </w:r>
      <w:r w:rsidR="004A35A1">
        <w:rPr>
          <w:color w:val="000000"/>
        </w:rPr>
        <w:t>учшения качества жизни граждан, формирования</w:t>
      </w:r>
      <w:r w:rsidRPr="00930855">
        <w:rPr>
          <w:color w:val="000000"/>
        </w:rPr>
        <w:t xml:space="preserve"> положи</w:t>
      </w:r>
      <w:r w:rsidR="00663D76">
        <w:rPr>
          <w:color w:val="000000"/>
        </w:rPr>
        <w:t>тельного имиджа территории</w:t>
      </w:r>
      <w:r w:rsidRPr="00930855">
        <w:rPr>
          <w:color w:val="000000"/>
        </w:rPr>
        <w:t xml:space="preserve">. </w:t>
      </w:r>
    </w:p>
    <w:p w:rsidR="00930855" w:rsidRDefault="00930855" w:rsidP="00663D76">
      <w:pPr>
        <w:ind w:firstLine="708"/>
        <w:rPr>
          <w:rFonts w:ascii="Times New Roman" w:eastAsia="Times New Roman" w:hAnsi="Times New Roman" w:cs="Times New Roman"/>
        </w:rPr>
      </w:pPr>
      <w:r>
        <w:t>Потребность в развитии системы социальной защиты в Озерском городском округе обусловлена значительной численностью населения старше трудоспособного возраста 30 718 пенсионеров по возрасту (34,3 % населения), а также значительной численностью лиц, нуждающихся в социальной защите 29 993 человек (33,5 % от числа жителей округа).</w:t>
      </w:r>
    </w:p>
    <w:p w:rsidR="00930855" w:rsidRDefault="00930855" w:rsidP="00663D76">
      <w:pPr>
        <w:ind w:firstLine="567"/>
      </w:pPr>
      <w:r>
        <w:t>Важным направлением работы на период действия Стратегии является социальная интеграция людей с ограниченными возможностями здоровья и пожилых людей в общество, создание условий, способствующих сохранению и укреплению их здоровья, двигательной активности, реализации творческого потенциала. Положительное влияние на социальную интеграцию людей с ограниченными возможностями здоровья</w:t>
      </w:r>
      <w:r w:rsidR="00663D76">
        <w:t>, пожилых людей в общество может оказать</w:t>
      </w:r>
      <w:r>
        <w:t xml:space="preserve"> комплексный подход ор</w:t>
      </w:r>
      <w:r w:rsidR="00663D76">
        <w:t>ганов местного самоуправления к развитию</w:t>
      </w:r>
      <w:r>
        <w:t xml:space="preserve"> сектора негосударственных организаций в сфере оказания социальных услуг.</w:t>
      </w:r>
    </w:p>
    <w:p w:rsidR="00E30749" w:rsidRDefault="0059622B" w:rsidP="00E30749">
      <w:r>
        <w:t>Постановлением Правительства РФ от 15 апреля 2014 года № 296 «Об утверждении государственной программы Российской Федерации «Социальная поддержка граждан»</w:t>
      </w:r>
      <w:r w:rsidR="00E30749">
        <w:t>, предполагается выстраивание эффективных механизмов взаимодействия общества, бизнеса и государства, направленных на координацию усилий всех сторон, обеспечение учета интересов различных социальных групп общества и бизнеса при выработке и проведении социально-экономической политики; налаживание равноправного общественного диалога по ключевым вопросам общественного развития, результаты которого станут основой принимаемых нормативных решений и обеспечат общественный консенсус по основным вопросам развития России.</w:t>
      </w:r>
    </w:p>
    <w:p w:rsidR="00E30749" w:rsidRDefault="00E30749" w:rsidP="00E30749">
      <w:r>
        <w:t>Развитие данного общественно-государственного партнерства как инструмента модернизации социальной сферы выступает одним из условий социально-экономического развития страны и ее регионов в сфере оказания социальных услуг и включает:</w:t>
      </w:r>
    </w:p>
    <w:p w:rsidR="00E30749" w:rsidRDefault="00E30749" w:rsidP="00E30749">
      <w:r>
        <w:t>преобразование большинства государственных и муниципальных учреждений системы социальной защиты, оказывающих услуги пожилым и инвалидам, в некоммерческие организации и создание механизма привлечения их на конкурсной основе к выполнению государственного заказа по оказанию социальных услуг;</w:t>
      </w:r>
    </w:p>
    <w:p w:rsidR="00E30749" w:rsidRDefault="00E30749" w:rsidP="00E30749">
      <w:r>
        <w:t>обеспечение равенства условий налогообложения поставщиков социальных услуг различных организационно-правовых форм, сокращение административных барьеров в сфере деятельности негосударственных некоммерческих организаций;</w:t>
      </w:r>
    </w:p>
    <w:p w:rsidR="00E30749" w:rsidRDefault="00E30749" w:rsidP="00E30749">
      <w:r>
        <w:t>создание прозрачной и конкурентной системы государственной поддержки негосударственных некоммерческих организаций, оказывающих социальные услуги населению, реализацию органами государственной власти и органами местного самоуправления муниципальных образований Челябинской области программ в области поддержки развития негосударственных некоммерческих организаций, сокращение административных барьеров в сфере деятельности негосударственных некоммерческих организаций, введение налоговых льгот для негосударственных некоммерческих организаций, предоставляющих социальные услуги;</w:t>
      </w:r>
    </w:p>
    <w:p w:rsidR="00E30749" w:rsidRDefault="00E30749" w:rsidP="00E30749">
      <w:r>
        <w:t>содействие развитию практики благотворительной деятельности граждан и организаций, а также распространению добровольческой деятельности.</w:t>
      </w:r>
    </w:p>
    <w:p w:rsidR="00E30749" w:rsidRDefault="00E30749" w:rsidP="00E30749">
      <w:r>
        <w:t>Решение обозначенных задач носит межведомственный характер.</w:t>
      </w:r>
    </w:p>
    <w:p w:rsidR="00E30749" w:rsidRDefault="00E30749" w:rsidP="00E30749">
      <w:r>
        <w:t>Основной целью политики органов местного самоуправления Озерского городского округа Челябинской области по содействию развитию негосударственного сектора выступает укрепление партнерских отношений между СОНКО и исполнительными органами Озерского городского округа Челябинской области.</w:t>
      </w:r>
    </w:p>
    <w:p w:rsidR="00E30749" w:rsidRDefault="00E30749" w:rsidP="00E30749">
      <w:r>
        <w:lastRenderedPageBreak/>
        <w:t>Органами исполнительной власти Озерского городского округа активно осуществляется предоставление поддержки социальных проектов СОНКО, действующих на территории округа, путем предоставления субсидий.</w:t>
      </w:r>
    </w:p>
    <w:p w:rsidR="00E30749" w:rsidRDefault="00E30749" w:rsidP="00E30749">
      <w:r>
        <w:t>СОНКО оказывают помощь в решении ряда задач социально-экономического развития Озерского городского округа. Вопросы социальной защиты ветеранов и пенсионеров, а также патриотического воспитания граждан активно решают ветеранские организации. Работа по социальной защите и реабилитации людей с ограниченными возможностями осуществляется организациями инвалидов. Активная работа ведется СОНКО, занимающимися социальной защитой материнства, детства, спортивными, правозащитными, просветительскими, образовательными и другими организациями.</w:t>
      </w:r>
    </w:p>
    <w:p w:rsidR="00E30749" w:rsidRDefault="00E60444" w:rsidP="00E30749">
      <w:r>
        <w:t>За период 2019 -</w:t>
      </w:r>
      <w:r w:rsidR="0084226B">
        <w:t xml:space="preserve"> 2020</w:t>
      </w:r>
      <w:r>
        <w:t xml:space="preserve"> годы</w:t>
      </w:r>
      <w:r w:rsidR="00E30749">
        <w:t xml:space="preserve"> за счет средств местного бюджета оказана п</w:t>
      </w:r>
      <w:r>
        <w:t>оддержка СОНКО в размере 8 7</w:t>
      </w:r>
      <w:r w:rsidR="0084226B">
        <w:t>00,00</w:t>
      </w:r>
      <w:r w:rsidR="00E30749">
        <w:t xml:space="preserve"> тысяч рублей, направленных на повышение качества жизни граждан пожилого возраста; социальную адаптацию инвалидов и их семей</w:t>
      </w:r>
      <w:r w:rsidR="00E30749">
        <w:rPr>
          <w:rFonts w:ascii="Times New Roman" w:hAnsi="Times New Roman" w:cs="Times New Roman"/>
        </w:rPr>
        <w:t xml:space="preserve">; </w:t>
      </w:r>
      <w:r w:rsidR="00534AAA">
        <w:rPr>
          <w:rFonts w:ascii="Times New Roman" w:hAnsi="Times New Roman" w:cs="Times New Roman"/>
          <w:color w:val="000000"/>
        </w:rPr>
        <w:t>поддержку материнства и детства.</w:t>
      </w:r>
    </w:p>
    <w:p w:rsidR="00E30749" w:rsidRDefault="00E30749" w:rsidP="00E30749">
      <w:r>
        <w:t>Тем не менее на сегодняшний день в развитии СОНКО имеется ряд проблем, которые можно решить при активной поддержке с использованием программно-целевого метода. Базовыми проблемами остаются:</w:t>
      </w:r>
    </w:p>
    <w:p w:rsidR="00E30749" w:rsidRDefault="00E30749" w:rsidP="00E30749">
      <w:r>
        <w:t>низкая финансовая устойчивость;</w:t>
      </w:r>
    </w:p>
    <w:p w:rsidR="00E30749" w:rsidRDefault="00E30749" w:rsidP="00E30749">
      <w:r>
        <w:t>недостаточное внимание средств массовой информации к деятельности институтов гражданского общества;</w:t>
      </w:r>
    </w:p>
    <w:p w:rsidR="00E30749" w:rsidRDefault="00E30749" w:rsidP="00E30749">
      <w:r>
        <w:t>недостаточная информированность общества о деятельности СОНКО и невысокая степень вовлеченности граждан в решение социально значимых проблем;</w:t>
      </w:r>
    </w:p>
    <w:p w:rsidR="00E30749" w:rsidRDefault="00E30749" w:rsidP="00E30749">
      <w:r>
        <w:t>медленные темпы продвижения СОНКО на региональный рынок предоставления социальных услуг населению, нереализованный потенциал СОНКО как равноценных партнеров и участников исполнения государственных и муниципальных заказов на оказание услуг населению Челябинской области.</w:t>
      </w:r>
    </w:p>
    <w:p w:rsidR="00E30749" w:rsidRDefault="00E30749" w:rsidP="00E30749">
      <w:r>
        <w:t>В связи с этим мероприятия муниципальной программы направлены на совершенствование механизмов финансовой поддержки СОНКО.</w:t>
      </w:r>
    </w:p>
    <w:p w:rsidR="00E30749" w:rsidRDefault="00E30749" w:rsidP="00E30749">
      <w:r>
        <w:t>Необходимо дальнейшее обеспечение условий, способствующих максимальному раскрытию потенциальных возможностей СОНКО через финансовую поддержку их уставной деятельности, а также реализации им</w:t>
      </w:r>
      <w:r w:rsidR="00695573">
        <w:t>и конкретных проектов, программ, а также имущественную поддержку путем передачи муниципального недвижимого имущества в безвозмездное пользование.</w:t>
      </w:r>
    </w:p>
    <w:p w:rsidR="00E30749" w:rsidRDefault="00E30749" w:rsidP="00E30749">
      <w:r>
        <w:t>В целом муниципальная программа призвана обеспечить комплексный подход к повышению поддержки СОНКО, благотворительности и добровольчества, содействовать выявлению и распространению лучших практик некоммерческого сектора, что позволит улучшить не только материально-техническую базу СОНКО, но и увеличить количество и качество проектов (программ), реализуемых ими, в том числе по решению приоритетных задач социально-экономического развития Озерского городского округа.</w:t>
      </w:r>
    </w:p>
    <w:p w:rsidR="00E30749" w:rsidRDefault="00E30749" w:rsidP="00E30749"/>
    <w:p w:rsidR="00E30749" w:rsidRDefault="00E30749" w:rsidP="00E30749">
      <w:pPr>
        <w:pStyle w:val="1"/>
        <w:rPr>
          <w:rFonts w:eastAsiaTheme="minorEastAsia"/>
        </w:rPr>
      </w:pPr>
      <w:bookmarkStart w:id="5" w:name="sub_76"/>
      <w:r>
        <w:rPr>
          <w:rFonts w:eastAsiaTheme="minorEastAsia"/>
        </w:rPr>
        <w:t>Раздел II. Основная цель и задачи муниципальной программы</w:t>
      </w:r>
    </w:p>
    <w:bookmarkEnd w:id="5"/>
    <w:p w:rsidR="00E30749" w:rsidRDefault="00E30749" w:rsidP="00E30749"/>
    <w:p w:rsidR="004C185F" w:rsidRDefault="00E30749" w:rsidP="00E30749">
      <w:r>
        <w:t xml:space="preserve">Целью программы является </w:t>
      </w:r>
      <w:r w:rsidR="004C185F">
        <w:t xml:space="preserve">создание условий для повышения эффективности деятельности СОНКО. </w:t>
      </w:r>
    </w:p>
    <w:p w:rsidR="00E30749" w:rsidRDefault="004C185F" w:rsidP="00E30749">
      <w:r>
        <w:t>З</w:t>
      </w:r>
      <w:r w:rsidR="00E30749">
        <w:t>адач</w:t>
      </w:r>
      <w:r>
        <w:t>ей программы является расширение участия СОНКО в решении социальных вопросов.</w:t>
      </w:r>
    </w:p>
    <w:p w:rsidR="00FA7806" w:rsidRDefault="00FA7806" w:rsidP="00FA7806"/>
    <w:p w:rsidR="00E30749" w:rsidRDefault="00E30749" w:rsidP="00E30749">
      <w:pPr>
        <w:pStyle w:val="1"/>
        <w:rPr>
          <w:rFonts w:eastAsiaTheme="minorEastAsia"/>
        </w:rPr>
      </w:pPr>
      <w:r>
        <w:rPr>
          <w:rFonts w:eastAsiaTheme="minorEastAsia"/>
        </w:rPr>
        <w:t>Раздел III. Сроки и этапы реализации муниципальной программы</w:t>
      </w:r>
    </w:p>
    <w:p w:rsidR="00E30749" w:rsidRDefault="00E30749" w:rsidP="00E30749"/>
    <w:p w:rsidR="00E30749" w:rsidRDefault="00E30749" w:rsidP="00E30749">
      <w:r>
        <w:t>Реализация программы</w:t>
      </w:r>
      <w:r w:rsidR="00084E46">
        <w:t xml:space="preserve"> рассчитана на 2022</w:t>
      </w:r>
      <w:r w:rsidR="00411AAA">
        <w:t xml:space="preserve"> - 2024</w:t>
      </w:r>
      <w:r w:rsidR="00F83431">
        <w:t xml:space="preserve"> годы без выделения этапов реализации</w:t>
      </w:r>
      <w:r>
        <w:t>.</w:t>
      </w:r>
    </w:p>
    <w:p w:rsidR="00E30749" w:rsidRDefault="00E30749" w:rsidP="00E30749"/>
    <w:p w:rsidR="00E30749" w:rsidRDefault="00E30749" w:rsidP="00E30749">
      <w:pPr>
        <w:pStyle w:val="1"/>
        <w:rPr>
          <w:rFonts w:eastAsiaTheme="minorEastAsia"/>
        </w:rPr>
      </w:pPr>
      <w:r>
        <w:rPr>
          <w:rFonts w:eastAsiaTheme="minorEastAsia"/>
        </w:rPr>
        <w:t>Раздел IV. Система мероприятий муниципальной программы</w:t>
      </w:r>
    </w:p>
    <w:p w:rsidR="00E30749" w:rsidRDefault="00E30749" w:rsidP="00E30749"/>
    <w:p w:rsidR="00886ABD" w:rsidRDefault="00E30749" w:rsidP="00886ABD">
      <w:r>
        <w:lastRenderedPageBreak/>
        <w:t>Программа и включенные в нее мероприятия представляют в совокупности комплекс взаимосвязанных мер, направленных на решение текущих и перспективных целей и задач в сфере поддержки СОНКО</w:t>
      </w:r>
      <w:r w:rsidR="00886ABD">
        <w:t xml:space="preserve">, осуществляющим деятельность по социальной поддержке и защите граждан, которая направлена на: </w:t>
      </w:r>
    </w:p>
    <w:p w:rsidR="00886ABD" w:rsidRDefault="00886ABD" w:rsidP="00886ABD">
      <w:r>
        <w:t xml:space="preserve">развитие и совершенствование системы реабилитации инвалидов; </w:t>
      </w:r>
    </w:p>
    <w:p w:rsidR="00886ABD" w:rsidRDefault="00886ABD" w:rsidP="00886ABD">
      <w:r>
        <w:t xml:space="preserve">реализацию социально значимых программ (проектов); </w:t>
      </w:r>
    </w:p>
    <w:p w:rsidR="00886ABD" w:rsidRDefault="00886ABD" w:rsidP="00886ABD">
      <w:r>
        <w:t xml:space="preserve">повышение качества жизни граждан пожилого возраста и ветеранов; </w:t>
      </w:r>
    </w:p>
    <w:p w:rsidR="00F83431" w:rsidRDefault="00886ABD" w:rsidP="00886ABD">
      <w:r>
        <w:t>повышение качества жизни семей с детьми-инвалидами</w:t>
      </w:r>
      <w:r w:rsidR="00E30749">
        <w:t xml:space="preserve">. </w:t>
      </w:r>
    </w:p>
    <w:p w:rsidR="00886ABD" w:rsidRDefault="00F83431" w:rsidP="0092170D">
      <w:r>
        <w:t>В П</w:t>
      </w:r>
      <w:r w:rsidR="00E30749">
        <w:t xml:space="preserve">рограмме предусматривается </w:t>
      </w:r>
      <w:r w:rsidR="007069F0">
        <w:t xml:space="preserve">оказание финансовой поддержки СОНКО, а также </w:t>
      </w:r>
      <w:r w:rsidR="00E30749">
        <w:t xml:space="preserve">реализация </w:t>
      </w:r>
      <w:r w:rsidR="00886ABD">
        <w:t>следующих мероприятий</w:t>
      </w:r>
      <w:r w:rsidR="007069F0">
        <w:t xml:space="preserve"> без финансирования</w:t>
      </w:r>
      <w:r w:rsidR="00886ABD">
        <w:t>:</w:t>
      </w:r>
    </w:p>
    <w:p w:rsidR="007069F0" w:rsidRDefault="007069F0" w:rsidP="0092170D">
      <w:r>
        <w:t>- оказание имущественной поддержки СОНКО;</w:t>
      </w:r>
    </w:p>
    <w:p w:rsidR="007069F0" w:rsidRDefault="007069F0" w:rsidP="0092170D">
      <w:r>
        <w:t>- привлечение СОНКО</w:t>
      </w:r>
      <w:r w:rsidR="000C7804">
        <w:t xml:space="preserve"> к работе в комиссиях, рабочих группах и других объединениях, созданных по социально значимым вопросам</w:t>
      </w:r>
      <w:r>
        <w:t>;</w:t>
      </w:r>
    </w:p>
    <w:p w:rsidR="00E30749" w:rsidRDefault="007069F0" w:rsidP="007069F0">
      <w:r>
        <w:t xml:space="preserve">- привлечение СОНКО к работе </w:t>
      </w:r>
      <w:r w:rsidR="000C7804">
        <w:t xml:space="preserve">в организационных комитетах в рамках подготовки к проведению праздничных и памятных дат.  </w:t>
      </w:r>
    </w:p>
    <w:p w:rsidR="007069F0" w:rsidRPr="007069F0" w:rsidRDefault="007069F0" w:rsidP="007069F0">
      <w:pPr>
        <w:pStyle w:val="1"/>
        <w:spacing w:before="0" w:after="0"/>
        <w:ind w:firstLine="708"/>
        <w:jc w:val="both"/>
        <w:rPr>
          <w:rFonts w:eastAsiaTheme="minorEastAsia"/>
          <w:b w:val="0"/>
        </w:rPr>
      </w:pPr>
      <w:r w:rsidRPr="007069F0">
        <w:rPr>
          <w:b w:val="0"/>
        </w:rPr>
        <w:t>Система мероприятий представлена в приложении 1 к муниципальной программе.</w:t>
      </w:r>
    </w:p>
    <w:p w:rsidR="007069F0" w:rsidRDefault="007069F0" w:rsidP="00E30749">
      <w:pPr>
        <w:pStyle w:val="1"/>
        <w:rPr>
          <w:rFonts w:eastAsiaTheme="minorEastAsia"/>
        </w:rPr>
      </w:pPr>
    </w:p>
    <w:p w:rsidR="00E30749" w:rsidRDefault="00E30749" w:rsidP="00E30749">
      <w:pPr>
        <w:pStyle w:val="1"/>
        <w:rPr>
          <w:rFonts w:eastAsiaTheme="minorEastAsia"/>
        </w:rPr>
      </w:pPr>
      <w:r>
        <w:rPr>
          <w:rFonts w:eastAsiaTheme="minorEastAsia"/>
        </w:rPr>
        <w:t>Раздел V. Ресурсное обеспечение муниципальной программы</w:t>
      </w:r>
    </w:p>
    <w:p w:rsidR="00E30749" w:rsidRDefault="00E30749" w:rsidP="00E30749"/>
    <w:p w:rsidR="00E30749" w:rsidRDefault="00E30749" w:rsidP="00297079">
      <w:pPr>
        <w:pStyle w:val="aa"/>
        <w:spacing w:line="254" w:lineRule="auto"/>
        <w:ind w:firstLine="708"/>
      </w:pPr>
      <w:r>
        <w:t>Муниципальная программа реализуется за счет средств бюджета Озерского</w:t>
      </w:r>
      <w:r w:rsidR="00D257AC">
        <w:t xml:space="preserve"> городского округа в объеме 12 400</w:t>
      </w:r>
      <w:r>
        <w:t>,00 тысяч рублей, в том числе:</w:t>
      </w:r>
    </w:p>
    <w:p w:rsidR="00E30749" w:rsidRDefault="00D257AC" w:rsidP="00297079">
      <w:pPr>
        <w:pStyle w:val="aa"/>
        <w:spacing w:line="254" w:lineRule="auto"/>
        <w:ind w:firstLine="708"/>
      </w:pPr>
      <w:r>
        <w:t>2022 год – 4 000</w:t>
      </w:r>
      <w:r w:rsidR="00E30749">
        <w:t>,00 тысяч рублей;</w:t>
      </w:r>
    </w:p>
    <w:p w:rsidR="00E30749" w:rsidRDefault="00C96826" w:rsidP="00297079">
      <w:pPr>
        <w:pStyle w:val="aa"/>
        <w:spacing w:line="254" w:lineRule="auto"/>
        <w:ind w:firstLine="708"/>
      </w:pPr>
      <w:r>
        <w:t>2023</w:t>
      </w:r>
      <w:r w:rsidR="00D257AC">
        <w:t xml:space="preserve"> год – 4 200</w:t>
      </w:r>
      <w:r w:rsidR="00E30749">
        <w:t>,00 тысяч рублей;</w:t>
      </w:r>
    </w:p>
    <w:p w:rsidR="00E30749" w:rsidRDefault="00C96826" w:rsidP="00297079">
      <w:pPr>
        <w:ind w:firstLine="708"/>
      </w:pPr>
      <w:r>
        <w:t>2024</w:t>
      </w:r>
      <w:r w:rsidR="00D257AC">
        <w:t xml:space="preserve"> год -  4 200</w:t>
      </w:r>
      <w:r w:rsidR="00E30749">
        <w:t>,00 тысяч рублей.</w:t>
      </w:r>
    </w:p>
    <w:p w:rsidR="00152A3A" w:rsidRPr="00152A3A" w:rsidRDefault="00152A3A" w:rsidP="00152A3A"/>
    <w:p w:rsidR="00E30749" w:rsidRDefault="00E30749" w:rsidP="00E30749">
      <w:pPr>
        <w:pStyle w:val="1"/>
        <w:rPr>
          <w:rFonts w:eastAsiaTheme="minorEastAsia"/>
        </w:rPr>
      </w:pPr>
      <w:r>
        <w:rPr>
          <w:rFonts w:eastAsiaTheme="minorEastAsia"/>
        </w:rPr>
        <w:t>Раздел VI. Организация управления и механизм выполнения мероприятий муниципальной программы</w:t>
      </w:r>
    </w:p>
    <w:p w:rsidR="00E30749" w:rsidRDefault="00E30749" w:rsidP="00E30749">
      <w:pPr>
        <w:ind w:firstLine="709"/>
      </w:pPr>
    </w:p>
    <w:p w:rsidR="00E30749" w:rsidRDefault="00E30749" w:rsidP="00E30749">
      <w:pPr>
        <w:ind w:firstLine="709"/>
      </w:pPr>
      <w:r>
        <w:t xml:space="preserve">Текущее управление реализацией муниципальной программы осуществляется ответственным исполнителем - УСЗН, </w:t>
      </w:r>
      <w:r w:rsidR="007C1EE5">
        <w:t>совместно с соисполнителем – Управлением имущественных отношений, которые</w:t>
      </w:r>
      <w:r>
        <w:t xml:space="preserve"> </w:t>
      </w:r>
      <w:r w:rsidR="007C1EE5">
        <w:t>выполняю</w:t>
      </w:r>
      <w:r>
        <w:t>т следующие функции:</w:t>
      </w:r>
    </w:p>
    <w:p w:rsidR="00E30749" w:rsidRDefault="007C1EE5" w:rsidP="00E30749">
      <w:pPr>
        <w:ind w:firstLine="709"/>
      </w:pPr>
      <w:r>
        <w:t>1) разрабатываю</w:t>
      </w:r>
      <w:r w:rsidR="00E30749">
        <w:t>т в пределах своих полномочий нормативные правовые акты, необходимые для реализации муниципальной программы;</w:t>
      </w:r>
    </w:p>
    <w:p w:rsidR="00E30749" w:rsidRDefault="007C1EE5" w:rsidP="00E30749">
      <w:pPr>
        <w:ind w:firstLine="709"/>
      </w:pPr>
      <w:r>
        <w:t>2) осуществляю</w:t>
      </w:r>
      <w:r w:rsidR="00E30749">
        <w:t>т планирование и мониторинг реализации мероприятий муниципальной программы;</w:t>
      </w:r>
    </w:p>
    <w:p w:rsidR="00E30749" w:rsidRDefault="007C1EE5" w:rsidP="00E30749">
      <w:pPr>
        <w:ind w:firstLine="709"/>
      </w:pPr>
      <w:r>
        <w:t>3) несут</w:t>
      </w:r>
      <w:r w:rsidR="00E30749">
        <w:t xml:space="preserve"> ответственность за качество реализации мероприятий муни</w:t>
      </w:r>
      <w:r>
        <w:t>ципальной программы, обеспечиваю</w:t>
      </w:r>
      <w:r w:rsidR="00E30749">
        <w:t>т эффективное использование средств, выделяемых на ее реализацию;</w:t>
      </w:r>
    </w:p>
    <w:p w:rsidR="00E30749" w:rsidRDefault="00E30749" w:rsidP="00E30749">
      <w:pPr>
        <w:ind w:firstLine="709"/>
      </w:pPr>
      <w:r>
        <w:t>4)</w:t>
      </w:r>
      <w:r w:rsidR="007C1EE5">
        <w:t xml:space="preserve"> в установленном порядке готовят</w:t>
      </w:r>
      <w:r>
        <w:t xml:space="preserve"> предложения о внесении изменений в перечни и состав мероприятий, сроки их реализации, объемы бюджетных ассигнований на реализацию мероприятий муниципальной программы, в том числе на очередной финансовый год и плановый период;</w:t>
      </w:r>
    </w:p>
    <w:p w:rsidR="00E30749" w:rsidRDefault="007C1EE5" w:rsidP="00E30749">
      <w:pPr>
        <w:ind w:firstLine="709"/>
      </w:pPr>
      <w:r>
        <w:t>5) представляю</w:t>
      </w:r>
      <w:r w:rsidR="00E30749">
        <w:t>т запрашиваемые сведения о ходе реализации муниципальной программы;</w:t>
      </w:r>
    </w:p>
    <w:p w:rsidR="00E30749" w:rsidRDefault="007C1EE5" w:rsidP="00E30749">
      <w:pPr>
        <w:ind w:firstLine="709"/>
      </w:pPr>
      <w:r>
        <w:t>6) проводя</w:t>
      </w:r>
      <w:r w:rsidR="00E30749">
        <w:t>т оценку эффективности реализации мероприятий муниципальной программы;</w:t>
      </w:r>
    </w:p>
    <w:p w:rsidR="00E30749" w:rsidRDefault="007C1EE5" w:rsidP="00E30749">
      <w:pPr>
        <w:ind w:firstLine="709"/>
      </w:pPr>
      <w:r>
        <w:t>7) осуществляю</w:t>
      </w:r>
      <w:r w:rsidR="00E30749">
        <w:t>т в установленные сроки ведение отчетности</w:t>
      </w:r>
      <w:r w:rsidR="00D754D8">
        <w:t xml:space="preserve"> </w:t>
      </w:r>
      <w:r w:rsidR="00E30749">
        <w:t>по реализации муниципальной программы.</w:t>
      </w:r>
    </w:p>
    <w:p w:rsidR="00E30749" w:rsidRDefault="00E30749" w:rsidP="00E30749">
      <w:pPr>
        <w:ind w:firstLine="709"/>
      </w:pPr>
      <w:r>
        <w:t>Ответственный исполнитель представляет в Управление экономики администрации Озерского городского округа (далее - Управление экономики) отчетность о реализации муниципальной программы:</w:t>
      </w:r>
    </w:p>
    <w:p w:rsidR="00E30749" w:rsidRDefault="00E30749" w:rsidP="00E30749">
      <w:pPr>
        <w:ind w:firstLine="709"/>
      </w:pPr>
      <w:r>
        <w:t>по итогам 1 квартала - в срок до 15 апреля отчетного года;</w:t>
      </w:r>
    </w:p>
    <w:p w:rsidR="00E30749" w:rsidRDefault="00E30749" w:rsidP="00E30749">
      <w:pPr>
        <w:ind w:firstLine="709"/>
      </w:pPr>
      <w:r>
        <w:t>по итогам 1 полугодия - в срок до 15 июля отчетного года;</w:t>
      </w:r>
    </w:p>
    <w:p w:rsidR="00E30749" w:rsidRDefault="00E30749" w:rsidP="00E30749">
      <w:pPr>
        <w:ind w:firstLine="709"/>
      </w:pPr>
      <w:r>
        <w:t>по итогам 9 месяцев - в срок до 15 октября отчетного года;</w:t>
      </w:r>
    </w:p>
    <w:p w:rsidR="00E30749" w:rsidRDefault="00E30749" w:rsidP="00E30749">
      <w:pPr>
        <w:ind w:firstLine="709"/>
      </w:pPr>
      <w:r>
        <w:lastRenderedPageBreak/>
        <w:t>по итогам года - в срок до 01 февраля года, следующего за отчетным.</w:t>
      </w:r>
    </w:p>
    <w:p w:rsidR="00E30749" w:rsidRDefault="00E30749" w:rsidP="00E30749">
      <w:pPr>
        <w:ind w:firstLine="709"/>
      </w:pPr>
      <w:r>
        <w:t>Представляемая отчетность содержит:</w:t>
      </w:r>
    </w:p>
    <w:p w:rsidR="00E30749" w:rsidRDefault="00E30749" w:rsidP="00E30749">
      <w:pPr>
        <w:widowControl/>
        <w:numPr>
          <w:ilvl w:val="0"/>
          <w:numId w:val="3"/>
        </w:numPr>
        <w:autoSpaceDE/>
        <w:adjustRightInd/>
        <w:ind w:left="0" w:firstLine="709"/>
      </w:pPr>
      <w:r>
        <w:t>отчет (за 1 квартал, 1 полугодие, 9 месяцев или годовой) о реализации муниципальной программы, согласованный с Управлением по финансам администрации Озерского городского округа;</w:t>
      </w:r>
    </w:p>
    <w:p w:rsidR="00E30749" w:rsidRDefault="00E30749" w:rsidP="00E30749">
      <w:pPr>
        <w:widowControl/>
        <w:numPr>
          <w:ilvl w:val="0"/>
          <w:numId w:val="3"/>
        </w:numPr>
        <w:autoSpaceDE/>
        <w:adjustRightInd/>
      </w:pPr>
      <w:r>
        <w:t xml:space="preserve">подробную пояснительную записку, содержащую: </w:t>
      </w:r>
    </w:p>
    <w:p w:rsidR="00A17E2A" w:rsidRDefault="00E30749" w:rsidP="00D47208">
      <w:pPr>
        <w:ind w:firstLine="709"/>
      </w:pPr>
      <w:r>
        <w:t>по итогам реализации муниципальной программы за 1 квартал, 1 полугодие, 9 месяцев</w:t>
      </w:r>
      <w:r w:rsidR="00D47208">
        <w:t>:</w:t>
      </w:r>
      <w:r>
        <w:t xml:space="preserve"> </w:t>
      </w:r>
      <w:r w:rsidR="00A17E2A">
        <w:t xml:space="preserve">        </w:t>
      </w:r>
    </w:p>
    <w:p w:rsidR="00A12EEB" w:rsidRDefault="00E30749" w:rsidP="00D47208">
      <w:pPr>
        <w:ind w:firstLine="709"/>
      </w:pPr>
      <w:r>
        <w:t>- анализ исполнения муниципальной программы с указанием причин отклонений от плана и анализа факторов, повлиявших на ход реализации муниципальной программы;</w:t>
      </w:r>
    </w:p>
    <w:p w:rsidR="00E30749" w:rsidRDefault="00E30749" w:rsidP="00E30749">
      <w:pPr>
        <w:ind w:firstLine="709"/>
      </w:pPr>
      <w:r>
        <w:t>по итогам реализации муниципальной программы за год:</w:t>
      </w:r>
    </w:p>
    <w:p w:rsidR="00E30749" w:rsidRDefault="00D47208" w:rsidP="00E30749">
      <w:pPr>
        <w:ind w:firstLine="709"/>
      </w:pPr>
      <w:r>
        <w:t xml:space="preserve">- </w:t>
      </w:r>
      <w:r w:rsidR="00E30749">
        <w:t>сведения об основных результатах реализации муниципальной программы за отчетный год;</w:t>
      </w:r>
    </w:p>
    <w:p w:rsidR="00E30749" w:rsidRDefault="007A733B" w:rsidP="00E30749">
      <w:pPr>
        <w:ind w:firstLine="709"/>
      </w:pPr>
      <w:r>
        <w:t xml:space="preserve">- </w:t>
      </w:r>
      <w:r w:rsidR="00E30749">
        <w:t>сведения о степени соответствия установленных и достигнутых целевых индикаторов и показателях муниципальной программы за отчетный год;</w:t>
      </w:r>
    </w:p>
    <w:p w:rsidR="00E30749" w:rsidRDefault="007A733B" w:rsidP="00E30749">
      <w:pPr>
        <w:ind w:firstLine="709"/>
      </w:pPr>
      <w:r>
        <w:t xml:space="preserve">- </w:t>
      </w:r>
      <w:r w:rsidR="00E30749">
        <w:t>анализ исполнения муниципальной программы с указанием причин отклонений от плана и анализа факторов, повлиявших на ход реализации муниципальной программы.</w:t>
      </w:r>
    </w:p>
    <w:p w:rsidR="00E30749" w:rsidRDefault="00E30749" w:rsidP="00E30749">
      <w:pPr>
        <w:ind w:firstLine="709"/>
      </w:pPr>
      <w:r>
        <w:t>Контроль за ходом реализации Программы может осуществляться                                                            в процессе проверок, проводимых контрольно-ревизионным отделом администрации округа.</w:t>
      </w:r>
    </w:p>
    <w:p w:rsidR="00E30749" w:rsidRDefault="00E30749" w:rsidP="00E30749">
      <w:pPr>
        <w:ind w:firstLine="0"/>
      </w:pPr>
    </w:p>
    <w:p w:rsidR="00E30749" w:rsidRDefault="00E30749" w:rsidP="00E30749">
      <w:pPr>
        <w:pStyle w:val="1"/>
        <w:rPr>
          <w:rFonts w:eastAsiaTheme="minorEastAsia"/>
        </w:rPr>
      </w:pPr>
      <w:r>
        <w:rPr>
          <w:rFonts w:eastAsiaTheme="minorEastAsia"/>
        </w:rPr>
        <w:t>Раздел VII. Ожидаемые результаты реализации муниципальной программы</w:t>
      </w:r>
    </w:p>
    <w:p w:rsidR="00E30749" w:rsidRDefault="00E30749" w:rsidP="00E30749"/>
    <w:p w:rsidR="00E30749" w:rsidRDefault="00E30749" w:rsidP="00E30749">
      <w:r>
        <w:t>Оценка результатов и социаль</w:t>
      </w:r>
      <w:r w:rsidR="00CA600A">
        <w:t>но-экономической эффективности П</w:t>
      </w:r>
      <w:r>
        <w:t>рограммы будет проводиться на основе системы целевых индикаторов и показателей непосредственного результата.</w:t>
      </w:r>
    </w:p>
    <w:p w:rsidR="00A112D9" w:rsidRDefault="00E30749" w:rsidP="00E30749">
      <w:r>
        <w:t>Важн</w:t>
      </w:r>
      <w:r w:rsidR="00A112D9">
        <w:t>ейшим результатом</w:t>
      </w:r>
      <w:r w:rsidR="00CA600A">
        <w:t xml:space="preserve"> реализации П</w:t>
      </w:r>
      <w:r w:rsidR="00A112D9">
        <w:t>рограммы стане</w:t>
      </w:r>
      <w:r>
        <w:t xml:space="preserve">т </w:t>
      </w:r>
      <w:r w:rsidR="00A112D9">
        <w:t xml:space="preserve">создание условий для повышения эффективности деятельности СОНКО. </w:t>
      </w:r>
    </w:p>
    <w:p w:rsidR="00E30749" w:rsidRDefault="00E30749" w:rsidP="00E30749">
      <w:r>
        <w:t>Совокупность программных меропр</w:t>
      </w:r>
      <w:r w:rsidR="00A112D9">
        <w:t xml:space="preserve">иятий при их полной реализации расширит участие СОНКО в решении социальных </w:t>
      </w:r>
      <w:r w:rsidR="00077195">
        <w:t>вопросов</w:t>
      </w:r>
      <w:r w:rsidR="00A112D9">
        <w:t xml:space="preserve">. </w:t>
      </w:r>
    </w:p>
    <w:p w:rsidR="00E30749" w:rsidRDefault="00E30749" w:rsidP="00E30749">
      <w:bookmarkStart w:id="6" w:name="sub_13266"/>
      <w:r>
        <w:t>В результате реализации программы планирует</w:t>
      </w:r>
      <w:r w:rsidR="007A733B">
        <w:t>ся достичь следующих показателей</w:t>
      </w:r>
      <w:r>
        <w:t>:</w:t>
      </w:r>
    </w:p>
    <w:p w:rsidR="00E30749" w:rsidRDefault="00E30749" w:rsidP="00E30749">
      <w:bookmarkStart w:id="7" w:name="sub_13267"/>
      <w:bookmarkEnd w:id="6"/>
      <w:r>
        <w:t>оказание финансовой поддер</w:t>
      </w:r>
      <w:r w:rsidR="007069F0">
        <w:t>жки</w:t>
      </w:r>
      <w:r>
        <w:t xml:space="preserve"> 3 СОНКО;</w:t>
      </w:r>
    </w:p>
    <w:p w:rsidR="007A733B" w:rsidRDefault="007A733B" w:rsidP="00E30749">
      <w:r>
        <w:t xml:space="preserve">оказание имущественной поддержки </w:t>
      </w:r>
      <w:r w:rsidR="006E0C80">
        <w:t>путем предоставления муниципального недвижимого имущества в безвозм</w:t>
      </w:r>
      <w:r w:rsidR="00B07B2E">
        <w:t xml:space="preserve">ездное пользование </w:t>
      </w:r>
      <w:r w:rsidR="00944356">
        <w:t>2</w:t>
      </w:r>
      <w:r w:rsidR="007069F0">
        <w:t xml:space="preserve"> СОНКО;</w:t>
      </w:r>
    </w:p>
    <w:p w:rsidR="007069F0" w:rsidRDefault="007069F0" w:rsidP="007069F0">
      <w:r>
        <w:t>привлечение к работе в комиссиях, рабочих группах и других объединениях, созданных по социально значимым вопросам 2 СОНКО;</w:t>
      </w:r>
    </w:p>
    <w:p w:rsidR="007069F0" w:rsidRDefault="007069F0" w:rsidP="007069F0">
      <w:r>
        <w:t xml:space="preserve">привлечение к работе в организационных комитетах в рамках подготовки к проведению праздничных и памятных дат 1 СОНКО.  </w:t>
      </w:r>
    </w:p>
    <w:bookmarkEnd w:id="7"/>
    <w:p w:rsidR="00E30749" w:rsidRDefault="00E30749" w:rsidP="007C6118">
      <w:pPr>
        <w:ind w:firstLine="708"/>
      </w:pPr>
      <w:r>
        <w:t xml:space="preserve">Целевые индикаторы и показатели реализации программы представлены в </w:t>
      </w:r>
      <w:r w:rsidR="00DB2D93">
        <w:t xml:space="preserve">приложении </w:t>
      </w:r>
      <w:r>
        <w:t>2 к муниципальной программе.</w:t>
      </w:r>
    </w:p>
    <w:p w:rsidR="00DB2D93" w:rsidRDefault="00DB2D93" w:rsidP="009E0191">
      <w:pPr>
        <w:ind w:firstLine="0"/>
      </w:pPr>
    </w:p>
    <w:p w:rsidR="00E30749" w:rsidRDefault="00E30749" w:rsidP="00E30749">
      <w:pPr>
        <w:pStyle w:val="1"/>
        <w:rPr>
          <w:rFonts w:eastAsiaTheme="minorEastAsia"/>
        </w:rPr>
      </w:pPr>
      <w:bookmarkStart w:id="8" w:name="sub_82"/>
      <w:r>
        <w:rPr>
          <w:rFonts w:eastAsiaTheme="minorEastAsia"/>
        </w:rPr>
        <w:t>Раздел VIII.</w:t>
      </w:r>
      <w:bookmarkEnd w:id="8"/>
      <w:r>
        <w:rPr>
          <w:rFonts w:eastAsiaTheme="minorEastAsia"/>
        </w:rPr>
        <w:t xml:space="preserve"> Методика оценки эффективности муниципальной программы</w:t>
      </w:r>
    </w:p>
    <w:p w:rsidR="00E30749" w:rsidRDefault="00E30749" w:rsidP="00E30749"/>
    <w:p w:rsidR="00E30749" w:rsidRDefault="00E30749" w:rsidP="00E30749">
      <w:r>
        <w:t xml:space="preserve">Оценка эффективности муниципальной программы осуществляется в процессе и по итогам ее реализации. Порядок проведения указанной оценки и ее критерии устанавливаются постановлением администрации Озерского городского округа. </w:t>
      </w:r>
    </w:p>
    <w:p w:rsidR="00E30749" w:rsidRDefault="00E30749" w:rsidP="00E30749"/>
    <w:p w:rsidR="00E30749" w:rsidRDefault="00E30749" w:rsidP="00E30749"/>
    <w:p w:rsidR="00E30749" w:rsidRDefault="00E30749" w:rsidP="00E30749">
      <w:pPr>
        <w:ind w:firstLine="0"/>
      </w:pPr>
      <w:r>
        <w:t xml:space="preserve">Заместитель главы </w:t>
      </w:r>
    </w:p>
    <w:p w:rsidR="00E30749" w:rsidRDefault="00E30749" w:rsidP="00E30749">
      <w:pPr>
        <w:ind w:firstLine="0"/>
      </w:pPr>
      <w:r>
        <w:t xml:space="preserve">Озерского городского округа                                                                                        О.В. </w:t>
      </w:r>
      <w:proofErr w:type="spellStart"/>
      <w:r>
        <w:t>Ланге</w:t>
      </w:r>
      <w:proofErr w:type="spellEnd"/>
    </w:p>
    <w:p w:rsidR="00E30749" w:rsidRDefault="00E30749" w:rsidP="00E30749">
      <w:pPr>
        <w:widowControl/>
        <w:autoSpaceDE/>
        <w:adjustRightInd/>
        <w:ind w:firstLine="0"/>
        <w:jc w:val="left"/>
      </w:pPr>
      <w:r>
        <w:t xml:space="preserve">                                </w:t>
      </w:r>
    </w:p>
    <w:p w:rsidR="00E30749" w:rsidRDefault="00E30749" w:rsidP="00E30749">
      <w:pPr>
        <w:widowControl/>
        <w:autoSpaceDE/>
        <w:autoSpaceDN/>
        <w:adjustRightInd/>
        <w:ind w:firstLine="0"/>
        <w:jc w:val="left"/>
        <w:sectPr w:rsidR="00E30749">
          <w:pgSz w:w="11905" w:h="16837"/>
          <w:pgMar w:top="567" w:right="567" w:bottom="567" w:left="1701" w:header="720" w:footer="720" w:gutter="0"/>
          <w:cols w:space="720"/>
        </w:sectPr>
      </w:pPr>
    </w:p>
    <w:p w:rsidR="00E30749" w:rsidRPr="00B12D5F" w:rsidRDefault="00E30749" w:rsidP="0057575F">
      <w:pPr>
        <w:ind w:firstLine="698"/>
        <w:jc w:val="right"/>
      </w:pPr>
      <w:r w:rsidRPr="00B12D5F">
        <w:rPr>
          <w:rStyle w:val="ab"/>
          <w:b w:val="0"/>
        </w:rPr>
        <w:lastRenderedPageBreak/>
        <w:t>Приложение 1</w:t>
      </w:r>
      <w:r w:rsidRPr="00B12D5F">
        <w:rPr>
          <w:rStyle w:val="ab"/>
          <w:b w:val="0"/>
        </w:rPr>
        <w:br/>
        <w:t xml:space="preserve">к муниципальной </w:t>
      </w:r>
      <w:hyperlink r:id="rId12" w:anchor="sub_400" w:history="1">
        <w:r w:rsidRPr="00D21E0B">
          <w:rPr>
            <w:rStyle w:val="ac"/>
            <w:color w:val="auto"/>
          </w:rPr>
          <w:t>программе</w:t>
        </w:r>
      </w:hyperlink>
      <w:r w:rsidRPr="00B12D5F">
        <w:rPr>
          <w:rStyle w:val="ab"/>
          <w:b w:val="0"/>
          <w:color w:val="auto"/>
        </w:rPr>
        <w:br/>
      </w:r>
      <w:r w:rsidRPr="00B12D5F">
        <w:rPr>
          <w:rStyle w:val="ab"/>
          <w:b w:val="0"/>
        </w:rPr>
        <w:t>"Поддержка социально ориентированных</w:t>
      </w:r>
      <w:r w:rsidRPr="00B12D5F">
        <w:rPr>
          <w:rStyle w:val="ab"/>
          <w:b w:val="0"/>
        </w:rPr>
        <w:br/>
        <w:t>некоммерческих организаций</w:t>
      </w:r>
      <w:r w:rsidRPr="00B12D5F">
        <w:t xml:space="preserve"> Озерского городского округа» </w:t>
      </w:r>
    </w:p>
    <w:p w:rsidR="00E30749" w:rsidRDefault="00E30749" w:rsidP="00164054">
      <w:pPr>
        <w:ind w:firstLine="698"/>
        <w:jc w:val="right"/>
      </w:pPr>
      <w:r w:rsidRPr="00B12D5F">
        <w:t>от ________________________ № _________</w:t>
      </w:r>
    </w:p>
    <w:p w:rsidR="00E30749" w:rsidRPr="0057575F" w:rsidRDefault="00A13975" w:rsidP="0057575F">
      <w:pPr>
        <w:ind w:firstLine="698"/>
        <w:jc w:val="center"/>
        <w:rPr>
          <w:b/>
        </w:rPr>
      </w:pPr>
      <w:r>
        <w:rPr>
          <w:b/>
        </w:rPr>
        <w:t>План</w:t>
      </w:r>
      <w:r w:rsidR="00E30749">
        <w:rPr>
          <w:b/>
        </w:rPr>
        <w:t xml:space="preserve"> мероприятий муниципальной программы </w:t>
      </w:r>
      <w:r w:rsidR="00E30749">
        <w:rPr>
          <w:rStyle w:val="ab"/>
        </w:rPr>
        <w:t>"Поддержка социально ориентированных</w:t>
      </w:r>
      <w:r w:rsidR="00E30749">
        <w:rPr>
          <w:rStyle w:val="ab"/>
        </w:rPr>
        <w:br/>
        <w:t>некоммерческих организаций</w:t>
      </w:r>
      <w:r w:rsidR="00E30749">
        <w:rPr>
          <w:b/>
        </w:rPr>
        <w:t xml:space="preserve"> Озерского городского округа»</w:t>
      </w:r>
    </w:p>
    <w:tbl>
      <w:tblPr>
        <w:tblW w:w="163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4111"/>
        <w:gridCol w:w="1086"/>
        <w:gridCol w:w="1466"/>
        <w:gridCol w:w="1481"/>
        <w:gridCol w:w="1417"/>
        <w:gridCol w:w="1544"/>
        <w:gridCol w:w="955"/>
        <w:gridCol w:w="982"/>
        <w:gridCol w:w="1409"/>
        <w:gridCol w:w="1179"/>
      </w:tblGrid>
      <w:tr w:rsidR="00DB2D93" w:rsidRPr="00B12D5F" w:rsidTr="00022E89">
        <w:trPr>
          <w:trHeight w:val="136"/>
          <w:jc w:val="center"/>
        </w:trPr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D93" w:rsidRPr="00B12D5F" w:rsidRDefault="00DB2D9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B12D5F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93" w:rsidRPr="00B12D5F" w:rsidRDefault="00DB2D9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B12D5F">
              <w:rPr>
                <w:sz w:val="18"/>
                <w:szCs w:val="18"/>
                <w:lang w:eastAsia="en-US"/>
              </w:rPr>
              <w:t>Объекты мероприятия</w:t>
            </w:r>
          </w:p>
          <w:p w:rsidR="00DB2D93" w:rsidRPr="00B12D5F" w:rsidRDefault="00DB2D9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D93" w:rsidRPr="00B12D5F" w:rsidRDefault="00DB2D9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B12D5F">
              <w:rPr>
                <w:sz w:val="18"/>
                <w:szCs w:val="18"/>
                <w:lang w:eastAsia="en-US"/>
              </w:rPr>
              <w:t>Срок проведения мероприятия (сдачи объекта)</w:t>
            </w:r>
          </w:p>
        </w:tc>
        <w:tc>
          <w:tcPr>
            <w:tcW w:w="68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D93" w:rsidRPr="00B12D5F" w:rsidRDefault="00DB2D93" w:rsidP="00B12D5F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B12D5F">
              <w:rPr>
                <w:sz w:val="18"/>
                <w:szCs w:val="18"/>
                <w:lang w:eastAsia="en-US"/>
              </w:rPr>
              <w:t>Планируемые объемы финансирования (тыс. руб.)</w:t>
            </w:r>
          </w:p>
        </w:tc>
        <w:tc>
          <w:tcPr>
            <w:tcW w:w="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93" w:rsidRPr="00B12D5F" w:rsidRDefault="00DB2D9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</w:p>
          <w:p w:rsidR="00DB2D93" w:rsidRPr="00B12D5F" w:rsidRDefault="00DB2D9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B12D5F">
              <w:rPr>
                <w:sz w:val="18"/>
                <w:szCs w:val="18"/>
                <w:lang w:eastAsia="en-US"/>
              </w:rPr>
              <w:t>Код вида расходов</w:t>
            </w:r>
          </w:p>
        </w:tc>
        <w:tc>
          <w:tcPr>
            <w:tcW w:w="1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D93" w:rsidRPr="00B12D5F" w:rsidRDefault="00DB2D9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B12D5F">
              <w:rPr>
                <w:sz w:val="18"/>
                <w:szCs w:val="18"/>
                <w:lang w:eastAsia="en-US"/>
              </w:rPr>
              <w:t>Ответственный исполнитель (соисполнитель)</w:t>
            </w:r>
          </w:p>
        </w:tc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D93" w:rsidRPr="00B12D5F" w:rsidRDefault="00DB2D9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B12D5F">
              <w:rPr>
                <w:sz w:val="18"/>
                <w:szCs w:val="18"/>
                <w:lang w:eastAsia="en-US"/>
              </w:rPr>
              <w:t>Целевое назначение (раздел, подраздел)</w:t>
            </w:r>
          </w:p>
        </w:tc>
      </w:tr>
      <w:tr w:rsidR="00DB2D93" w:rsidRPr="00B12D5F" w:rsidTr="00022E89">
        <w:trPr>
          <w:trHeight w:val="136"/>
          <w:jc w:val="center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2D93" w:rsidRPr="00B12D5F" w:rsidRDefault="00DB2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2D93" w:rsidRPr="00B12D5F" w:rsidRDefault="00DB2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2D93" w:rsidRPr="00B12D5F" w:rsidRDefault="00DB2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D93" w:rsidRPr="00B12D5F" w:rsidRDefault="00DB2D9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B12D5F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D93" w:rsidRPr="00B12D5F" w:rsidRDefault="00DB2D9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B12D5F">
              <w:rPr>
                <w:sz w:val="18"/>
                <w:szCs w:val="18"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D93" w:rsidRPr="00B12D5F" w:rsidRDefault="00DB2D9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B12D5F">
              <w:rPr>
                <w:sz w:val="18"/>
                <w:szCs w:val="18"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D93" w:rsidRPr="00B12D5F" w:rsidRDefault="00DB2D9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B12D5F">
              <w:rPr>
                <w:sz w:val="18"/>
                <w:szCs w:val="18"/>
                <w:lang w:eastAsia="en-US"/>
              </w:rPr>
              <w:t>бюджет округа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D93" w:rsidRPr="00B12D5F" w:rsidRDefault="00DB2D9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B12D5F">
              <w:rPr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9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2D93" w:rsidRPr="00B12D5F" w:rsidRDefault="00DB2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2D93" w:rsidRPr="00B12D5F" w:rsidRDefault="00DB2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2D93" w:rsidRPr="00B12D5F" w:rsidRDefault="00DB2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B2D93" w:rsidRPr="00B12D5F" w:rsidTr="00022E89">
        <w:trPr>
          <w:trHeight w:val="136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D93" w:rsidRPr="00B12D5F" w:rsidRDefault="00DB2D9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B12D5F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D93" w:rsidRPr="00B12D5F" w:rsidRDefault="00DB2D9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B12D5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D93" w:rsidRPr="00B12D5F" w:rsidRDefault="00DB2D9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B12D5F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D93" w:rsidRPr="00B12D5F" w:rsidRDefault="00DB2D9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B12D5F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D93" w:rsidRPr="00B12D5F" w:rsidRDefault="00DB2D9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B12D5F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D93" w:rsidRPr="00B12D5F" w:rsidRDefault="00DB2D9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B12D5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D93" w:rsidRPr="00B12D5F" w:rsidRDefault="00DB2D9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B12D5F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D93" w:rsidRPr="00B12D5F" w:rsidRDefault="00DB2D9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B12D5F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D93" w:rsidRPr="00B12D5F" w:rsidRDefault="00DB2D9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B12D5F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D93" w:rsidRPr="00B12D5F" w:rsidRDefault="00DB2D9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B12D5F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D93" w:rsidRPr="00B12D5F" w:rsidRDefault="00DB2D9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B12D5F">
              <w:rPr>
                <w:sz w:val="18"/>
                <w:szCs w:val="18"/>
                <w:lang w:eastAsia="en-US"/>
              </w:rPr>
              <w:t>11</w:t>
            </w:r>
          </w:p>
        </w:tc>
      </w:tr>
      <w:tr w:rsidR="00DB2D93" w:rsidRPr="00B12D5F" w:rsidTr="00022E89">
        <w:trPr>
          <w:trHeight w:val="136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D93" w:rsidRPr="00B12D5F" w:rsidRDefault="00DF2618" w:rsidP="00A13975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D93" w:rsidRPr="00B12D5F" w:rsidRDefault="00DB2D93" w:rsidP="0057575F">
            <w:pPr>
              <w:ind w:firstLine="0"/>
              <w:rPr>
                <w:sz w:val="22"/>
                <w:szCs w:val="22"/>
                <w:lang w:eastAsia="en-US"/>
              </w:rPr>
            </w:pPr>
            <w:r w:rsidRPr="00B12D5F">
              <w:rPr>
                <w:sz w:val="22"/>
                <w:szCs w:val="22"/>
                <w:lang w:eastAsia="en-US"/>
              </w:rPr>
              <w:t>Оказание финансовой поддержки СОНКО, осуществляющим деятельность по социальной поддержке и защите граждан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D93" w:rsidRPr="00B12D5F" w:rsidRDefault="0057575F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  <w:p w:rsidR="00DB2D93" w:rsidRPr="00B12D5F" w:rsidRDefault="0057575F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  <w:p w:rsidR="00DB2D93" w:rsidRPr="00B12D5F" w:rsidRDefault="0057575F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93" w:rsidRPr="00B12D5F" w:rsidRDefault="008A12DD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57575F">
              <w:rPr>
                <w:sz w:val="22"/>
                <w:szCs w:val="22"/>
                <w:lang w:eastAsia="en-US"/>
              </w:rPr>
              <w:t xml:space="preserve"> 000</w:t>
            </w:r>
            <w:r w:rsidR="00DB2D93" w:rsidRPr="00B12D5F">
              <w:rPr>
                <w:sz w:val="22"/>
                <w:szCs w:val="22"/>
                <w:lang w:eastAsia="en-US"/>
              </w:rPr>
              <w:t>,000</w:t>
            </w:r>
          </w:p>
          <w:p w:rsidR="00DB2D93" w:rsidRPr="00B12D5F" w:rsidRDefault="00DB2D93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DB2D93" w:rsidRPr="00B12D5F" w:rsidRDefault="0057575F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4 200</w:t>
            </w:r>
            <w:r w:rsidR="00DB2D93" w:rsidRPr="00B12D5F">
              <w:rPr>
                <w:sz w:val="22"/>
                <w:szCs w:val="22"/>
                <w:lang w:eastAsia="en-US"/>
              </w:rPr>
              <w:t>,000</w:t>
            </w:r>
          </w:p>
          <w:p w:rsidR="00DB2D93" w:rsidRPr="00B12D5F" w:rsidRDefault="00DB2D93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DB2D93" w:rsidRPr="00B12D5F" w:rsidRDefault="0057575F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4 200</w:t>
            </w:r>
            <w:r w:rsidR="00DB2D93" w:rsidRPr="00B12D5F">
              <w:rPr>
                <w:sz w:val="22"/>
                <w:szCs w:val="22"/>
                <w:lang w:eastAsia="en-US"/>
              </w:rPr>
              <w:t>,000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93" w:rsidRDefault="0092170D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92170D" w:rsidRDefault="0092170D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92170D" w:rsidRPr="00B12D5F" w:rsidRDefault="0092170D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93" w:rsidRDefault="0092170D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92170D" w:rsidRDefault="0092170D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92170D" w:rsidRPr="00B12D5F" w:rsidRDefault="0092170D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93" w:rsidRPr="00B12D5F" w:rsidRDefault="0057575F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4 000</w:t>
            </w:r>
            <w:r w:rsidR="00DB2D93" w:rsidRPr="00B12D5F">
              <w:rPr>
                <w:sz w:val="22"/>
                <w:szCs w:val="22"/>
                <w:lang w:eastAsia="en-US"/>
              </w:rPr>
              <w:t>,000</w:t>
            </w:r>
          </w:p>
          <w:p w:rsidR="00DB2D93" w:rsidRPr="00B12D5F" w:rsidRDefault="00DB2D93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DB2D93" w:rsidRPr="00B12D5F" w:rsidRDefault="008A12DD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57575F">
              <w:rPr>
                <w:sz w:val="22"/>
                <w:szCs w:val="22"/>
                <w:lang w:eastAsia="en-US"/>
              </w:rPr>
              <w:t xml:space="preserve"> 200</w:t>
            </w:r>
            <w:r w:rsidR="00DB2D93" w:rsidRPr="00B12D5F">
              <w:rPr>
                <w:sz w:val="22"/>
                <w:szCs w:val="22"/>
                <w:lang w:eastAsia="en-US"/>
              </w:rPr>
              <w:t>,000</w:t>
            </w:r>
          </w:p>
          <w:p w:rsidR="00DB2D93" w:rsidRPr="00B12D5F" w:rsidRDefault="00DB2D93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DB2D93" w:rsidRPr="00B12D5F" w:rsidRDefault="0057575F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4 200</w:t>
            </w:r>
            <w:r w:rsidR="00DB2D93" w:rsidRPr="00B12D5F">
              <w:rPr>
                <w:sz w:val="22"/>
                <w:szCs w:val="22"/>
                <w:lang w:eastAsia="en-US"/>
              </w:rPr>
              <w:t>,000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93" w:rsidRDefault="0092170D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92170D" w:rsidRDefault="0092170D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92170D" w:rsidRPr="00B12D5F" w:rsidRDefault="0092170D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D93" w:rsidRPr="00B12D5F" w:rsidRDefault="00DB2D93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B12D5F">
              <w:rPr>
                <w:sz w:val="22"/>
                <w:szCs w:val="22"/>
                <w:lang w:eastAsia="en-US"/>
              </w:rPr>
              <w:t>631</w:t>
            </w:r>
          </w:p>
          <w:p w:rsidR="00DB2D93" w:rsidRPr="00B12D5F" w:rsidRDefault="00DB2D93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B12D5F">
              <w:rPr>
                <w:sz w:val="22"/>
                <w:szCs w:val="22"/>
                <w:lang w:eastAsia="en-US"/>
              </w:rPr>
              <w:t>631</w:t>
            </w:r>
          </w:p>
          <w:p w:rsidR="00DB2D93" w:rsidRPr="00B12D5F" w:rsidRDefault="00DB2D93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B12D5F">
              <w:rPr>
                <w:sz w:val="22"/>
                <w:szCs w:val="22"/>
                <w:lang w:eastAsia="en-US"/>
              </w:rPr>
              <w:t>631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93" w:rsidRPr="00B12D5F" w:rsidRDefault="00DB2D93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B12D5F">
              <w:rPr>
                <w:sz w:val="22"/>
                <w:szCs w:val="22"/>
                <w:lang w:eastAsia="en-US"/>
              </w:rPr>
              <w:t>УСЗН</w:t>
            </w:r>
          </w:p>
          <w:p w:rsidR="00DB2D93" w:rsidRPr="00B12D5F" w:rsidRDefault="00DB2D93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</w:p>
          <w:p w:rsidR="00DB2D93" w:rsidRPr="00B12D5F" w:rsidRDefault="00DB2D93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D93" w:rsidRPr="00B12D5F" w:rsidRDefault="00DB2D93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B12D5F">
              <w:rPr>
                <w:sz w:val="22"/>
                <w:szCs w:val="22"/>
                <w:lang w:eastAsia="en-US"/>
              </w:rPr>
              <w:t>1006</w:t>
            </w:r>
          </w:p>
          <w:p w:rsidR="00DB2D93" w:rsidRPr="00B12D5F" w:rsidRDefault="00DB2D93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B12D5F">
              <w:rPr>
                <w:sz w:val="22"/>
                <w:szCs w:val="22"/>
                <w:lang w:eastAsia="en-US"/>
              </w:rPr>
              <w:t>1006</w:t>
            </w:r>
          </w:p>
          <w:p w:rsidR="00DB2D93" w:rsidRPr="00B12D5F" w:rsidRDefault="00DB2D93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B12D5F">
              <w:rPr>
                <w:sz w:val="22"/>
                <w:szCs w:val="22"/>
                <w:lang w:eastAsia="en-US"/>
              </w:rPr>
              <w:t>1006</w:t>
            </w:r>
          </w:p>
        </w:tc>
      </w:tr>
      <w:tr w:rsidR="00A13975" w:rsidRPr="00B12D5F" w:rsidTr="00022E89">
        <w:trPr>
          <w:trHeight w:val="136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975" w:rsidRDefault="00A13975" w:rsidP="00A13975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975" w:rsidRPr="00B12D5F" w:rsidRDefault="00A13975" w:rsidP="00A13975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Оказание имущественной поддержки путем передачи муниципального недвижимого имущества в безвозмездное пользование СОНКО, осуществляющим деятельность по социальной поддержке и защите граждан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975" w:rsidRPr="00B12D5F" w:rsidRDefault="00A13975" w:rsidP="00A13975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  <w:p w:rsidR="00A13975" w:rsidRPr="00B12D5F" w:rsidRDefault="00A13975" w:rsidP="00A13975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  <w:p w:rsidR="00A13975" w:rsidRDefault="00A13975" w:rsidP="00A13975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975" w:rsidRDefault="00A13975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A13975" w:rsidRDefault="00A13975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A13975" w:rsidRDefault="00A13975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A13975" w:rsidRDefault="00A13975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A13975" w:rsidRDefault="00A13975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975" w:rsidRDefault="00A13975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A13975" w:rsidRDefault="00A13975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A13975" w:rsidRDefault="00A13975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975" w:rsidRDefault="00A13975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A13975" w:rsidRDefault="00A13975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A13975" w:rsidRDefault="00A13975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975" w:rsidRDefault="00A13975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A13975" w:rsidRDefault="00A13975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A13975" w:rsidRDefault="00A13975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A13975" w:rsidRDefault="00A13975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A13975" w:rsidRDefault="00A13975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975" w:rsidRDefault="00A13975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A13975" w:rsidRDefault="00A13975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A13975" w:rsidRDefault="00A13975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975" w:rsidRPr="00B12D5F" w:rsidRDefault="00A13975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975" w:rsidRPr="007C6118" w:rsidRDefault="007C6118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7C6118">
              <w:rPr>
                <w:sz w:val="22"/>
                <w:szCs w:val="22"/>
                <w:lang w:eastAsia="en-US"/>
              </w:rPr>
              <w:t>Управление имущественных отношений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975" w:rsidRPr="00B12D5F" w:rsidRDefault="00A13975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C6118" w:rsidRPr="00B12D5F" w:rsidTr="00022E89">
        <w:trPr>
          <w:trHeight w:val="136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18" w:rsidRDefault="007C6118" w:rsidP="007C6118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18" w:rsidRDefault="007C6118" w:rsidP="007C6118">
            <w:pPr>
              <w:ind w:firstLine="0"/>
            </w:pPr>
            <w:r>
              <w:t xml:space="preserve">Привлечение к работе в комиссиях, рабочих группах и других объединениях, созданных по социально значимым вопросам 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18" w:rsidRPr="00B12D5F" w:rsidRDefault="007C6118" w:rsidP="007C6118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  <w:p w:rsidR="007C6118" w:rsidRPr="00B12D5F" w:rsidRDefault="007C6118" w:rsidP="007C6118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  <w:p w:rsidR="007C6118" w:rsidRDefault="007C6118" w:rsidP="007C6118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18" w:rsidRDefault="007C6118" w:rsidP="007C6118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7C6118" w:rsidRDefault="007C6118" w:rsidP="007C6118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7C6118" w:rsidRDefault="007C6118" w:rsidP="007C6118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7C6118" w:rsidRDefault="007C6118" w:rsidP="007C6118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7C6118" w:rsidRDefault="007C6118" w:rsidP="007C6118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18" w:rsidRDefault="007C6118" w:rsidP="007C6118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7C6118" w:rsidRDefault="007C6118" w:rsidP="007C6118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7C6118" w:rsidRDefault="007C6118" w:rsidP="007C6118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18" w:rsidRDefault="007C6118" w:rsidP="007C6118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7C6118" w:rsidRDefault="007C6118" w:rsidP="007C6118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7C6118" w:rsidRDefault="007C6118" w:rsidP="007C6118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18" w:rsidRDefault="007C6118" w:rsidP="007C6118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7C6118" w:rsidRDefault="007C6118" w:rsidP="007C6118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7C6118" w:rsidRDefault="007C6118" w:rsidP="007C6118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7C6118" w:rsidRDefault="007C6118" w:rsidP="007C6118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7C6118" w:rsidRDefault="007C6118" w:rsidP="007C6118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18" w:rsidRDefault="007C6118" w:rsidP="007C6118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7C6118" w:rsidRDefault="007C6118" w:rsidP="007C6118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7C6118" w:rsidRDefault="007C6118" w:rsidP="007C6118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18" w:rsidRPr="00B12D5F" w:rsidRDefault="007C6118" w:rsidP="007C6118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18" w:rsidRPr="007C6118" w:rsidRDefault="007C6118" w:rsidP="007C6118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УСЗН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18" w:rsidRPr="00B12D5F" w:rsidRDefault="007C6118" w:rsidP="007C6118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C6118" w:rsidRPr="00B12D5F" w:rsidTr="00022E89">
        <w:trPr>
          <w:trHeight w:val="136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18" w:rsidRDefault="007C6118" w:rsidP="007C6118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18" w:rsidRPr="00022E89" w:rsidRDefault="007C6118" w:rsidP="007C6118">
            <w:pPr>
              <w:ind w:firstLine="0"/>
              <w:rPr>
                <w:lang w:eastAsia="en-US"/>
              </w:rPr>
            </w:pPr>
            <w:r w:rsidRPr="00022E89">
              <w:t>Привлечение к работе в организационных комитетах в рамках подготовки к проведению праздничных и памятных дат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18" w:rsidRPr="00022E89" w:rsidRDefault="007C6118" w:rsidP="007C6118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022E89">
              <w:rPr>
                <w:sz w:val="22"/>
                <w:szCs w:val="22"/>
                <w:lang w:eastAsia="en-US"/>
              </w:rPr>
              <w:t>2022</w:t>
            </w:r>
          </w:p>
          <w:p w:rsidR="00022E89" w:rsidRPr="00022E89" w:rsidRDefault="007C6118" w:rsidP="00022E89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022E89">
              <w:rPr>
                <w:sz w:val="22"/>
                <w:szCs w:val="22"/>
                <w:lang w:eastAsia="en-US"/>
              </w:rPr>
              <w:t>2023</w:t>
            </w:r>
          </w:p>
          <w:p w:rsidR="007C6118" w:rsidRPr="00022E89" w:rsidRDefault="007C6118" w:rsidP="00022E89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022E89"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18" w:rsidRPr="00022E89" w:rsidRDefault="007C6118" w:rsidP="007C6118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022E89">
              <w:rPr>
                <w:sz w:val="22"/>
                <w:szCs w:val="22"/>
                <w:lang w:eastAsia="en-US"/>
              </w:rPr>
              <w:t>0,000</w:t>
            </w:r>
          </w:p>
          <w:p w:rsidR="007C6118" w:rsidRPr="00022E89" w:rsidRDefault="007C6118" w:rsidP="007C6118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7C6118" w:rsidRPr="00022E89" w:rsidRDefault="007C6118" w:rsidP="007C6118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022E89">
              <w:rPr>
                <w:sz w:val="22"/>
                <w:szCs w:val="22"/>
                <w:lang w:eastAsia="en-US"/>
              </w:rPr>
              <w:t>0,000</w:t>
            </w:r>
          </w:p>
          <w:p w:rsidR="007C6118" w:rsidRPr="00022E89" w:rsidRDefault="007C6118" w:rsidP="007C6118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7C6118" w:rsidRPr="00022E89" w:rsidRDefault="007C6118" w:rsidP="007C6118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022E89">
              <w:rPr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18" w:rsidRPr="00022E89" w:rsidRDefault="007C6118" w:rsidP="007C6118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022E89">
              <w:rPr>
                <w:sz w:val="22"/>
                <w:szCs w:val="22"/>
                <w:lang w:eastAsia="en-US"/>
              </w:rPr>
              <w:t>0,000</w:t>
            </w:r>
          </w:p>
          <w:p w:rsidR="007C6118" w:rsidRPr="00022E89" w:rsidRDefault="007C6118" w:rsidP="007C6118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022E89">
              <w:rPr>
                <w:sz w:val="22"/>
                <w:szCs w:val="22"/>
                <w:lang w:eastAsia="en-US"/>
              </w:rPr>
              <w:t>0,000</w:t>
            </w:r>
          </w:p>
          <w:p w:rsidR="007C6118" w:rsidRPr="00022E89" w:rsidRDefault="007C6118" w:rsidP="007C6118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022E89">
              <w:rPr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18" w:rsidRPr="00022E89" w:rsidRDefault="007C6118" w:rsidP="007C6118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022E89">
              <w:rPr>
                <w:sz w:val="22"/>
                <w:szCs w:val="22"/>
                <w:lang w:eastAsia="en-US"/>
              </w:rPr>
              <w:t>0,000</w:t>
            </w:r>
          </w:p>
          <w:p w:rsidR="007C6118" w:rsidRPr="00022E89" w:rsidRDefault="007C6118" w:rsidP="007C6118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022E89">
              <w:rPr>
                <w:sz w:val="22"/>
                <w:szCs w:val="22"/>
                <w:lang w:eastAsia="en-US"/>
              </w:rPr>
              <w:t>0,000</w:t>
            </w:r>
          </w:p>
          <w:p w:rsidR="007C6118" w:rsidRPr="00022E89" w:rsidRDefault="007C6118" w:rsidP="007C6118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022E89">
              <w:rPr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18" w:rsidRPr="00022E89" w:rsidRDefault="007C6118" w:rsidP="007C6118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022E89">
              <w:rPr>
                <w:sz w:val="22"/>
                <w:szCs w:val="22"/>
                <w:lang w:eastAsia="en-US"/>
              </w:rPr>
              <w:t>0,000</w:t>
            </w:r>
          </w:p>
          <w:p w:rsidR="007C6118" w:rsidRPr="00022E89" w:rsidRDefault="007C6118" w:rsidP="007C6118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7C6118" w:rsidRPr="00022E89" w:rsidRDefault="007C6118" w:rsidP="007C6118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022E89">
              <w:rPr>
                <w:sz w:val="22"/>
                <w:szCs w:val="22"/>
                <w:lang w:eastAsia="en-US"/>
              </w:rPr>
              <w:t>0,000</w:t>
            </w:r>
          </w:p>
          <w:p w:rsidR="007C6118" w:rsidRPr="00022E89" w:rsidRDefault="007C6118" w:rsidP="007C6118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7C6118" w:rsidRPr="00022E89" w:rsidRDefault="007C6118" w:rsidP="007C6118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022E89">
              <w:rPr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18" w:rsidRPr="00022E89" w:rsidRDefault="007C6118" w:rsidP="007C6118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022E89">
              <w:rPr>
                <w:sz w:val="22"/>
                <w:szCs w:val="22"/>
                <w:lang w:eastAsia="en-US"/>
              </w:rPr>
              <w:t>0,000</w:t>
            </w:r>
          </w:p>
          <w:p w:rsidR="007C6118" w:rsidRPr="00022E89" w:rsidRDefault="007C6118" w:rsidP="007C6118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022E89">
              <w:rPr>
                <w:sz w:val="22"/>
                <w:szCs w:val="22"/>
                <w:lang w:eastAsia="en-US"/>
              </w:rPr>
              <w:t>0,000</w:t>
            </w:r>
          </w:p>
          <w:p w:rsidR="007C6118" w:rsidRPr="00022E89" w:rsidRDefault="007C6118" w:rsidP="007C6118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022E89">
              <w:rPr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18" w:rsidRPr="00022E89" w:rsidRDefault="007C6118" w:rsidP="007C6118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18" w:rsidRPr="00022E89" w:rsidRDefault="007C6118" w:rsidP="007C6118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022E89">
              <w:rPr>
                <w:sz w:val="22"/>
                <w:szCs w:val="22"/>
                <w:lang w:eastAsia="en-US"/>
              </w:rPr>
              <w:t>УСЗН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18" w:rsidRPr="00B12D5F" w:rsidRDefault="007C6118" w:rsidP="007C6118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B2D93" w:rsidRPr="00B12D5F" w:rsidTr="00022E89">
        <w:trPr>
          <w:trHeight w:val="136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D93" w:rsidRPr="00B12D5F" w:rsidRDefault="00DB2D93">
            <w:pPr>
              <w:jc w:val="left"/>
              <w:rPr>
                <w:sz w:val="22"/>
                <w:szCs w:val="22"/>
                <w:lang w:eastAsia="en-US"/>
              </w:rPr>
            </w:pPr>
            <w:r w:rsidRPr="00B12D5F">
              <w:rPr>
                <w:sz w:val="22"/>
                <w:szCs w:val="22"/>
                <w:lang w:eastAsia="en-US"/>
              </w:rPr>
              <w:lastRenderedPageBreak/>
              <w:t>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EEC" w:rsidRPr="00B12D5F" w:rsidRDefault="00DB2D93" w:rsidP="00852EEC">
            <w:pPr>
              <w:ind w:right="-108" w:firstLine="0"/>
              <w:rPr>
                <w:sz w:val="22"/>
                <w:szCs w:val="22"/>
                <w:lang w:eastAsia="en-US"/>
              </w:rPr>
            </w:pPr>
            <w:r w:rsidRPr="00B12D5F">
              <w:rPr>
                <w:sz w:val="22"/>
                <w:szCs w:val="22"/>
                <w:lang w:eastAsia="en-US"/>
              </w:rPr>
              <w:t>Итого</w:t>
            </w:r>
            <w:r w:rsidR="00B12D5F">
              <w:rPr>
                <w:sz w:val="22"/>
                <w:szCs w:val="22"/>
                <w:lang w:eastAsia="en-US"/>
              </w:rPr>
              <w:t xml:space="preserve"> </w:t>
            </w:r>
            <w:r w:rsidR="00852EEC" w:rsidRPr="00B12D5F">
              <w:rPr>
                <w:sz w:val="22"/>
                <w:szCs w:val="22"/>
                <w:lang w:eastAsia="en-US"/>
              </w:rPr>
              <w:t>в</w:t>
            </w:r>
            <w:r w:rsidRPr="00B12D5F">
              <w:rPr>
                <w:sz w:val="22"/>
                <w:szCs w:val="22"/>
                <w:lang w:eastAsia="en-US"/>
              </w:rPr>
              <w:t xml:space="preserve"> том числе: </w:t>
            </w:r>
          </w:p>
          <w:p w:rsidR="00852EEC" w:rsidRPr="00B12D5F" w:rsidRDefault="00852EEC" w:rsidP="00852EEC">
            <w:pPr>
              <w:ind w:right="-108" w:firstLine="0"/>
              <w:rPr>
                <w:sz w:val="22"/>
                <w:szCs w:val="22"/>
                <w:lang w:eastAsia="en-US"/>
              </w:rPr>
            </w:pPr>
          </w:p>
          <w:p w:rsidR="00DB2D93" w:rsidRPr="00B12D5F" w:rsidRDefault="00DB2D93" w:rsidP="00B12D5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2D9" w:rsidRDefault="00A112D9" w:rsidP="00A112D9">
            <w:pPr>
              <w:ind w:right="-108" w:firstLine="0"/>
              <w:rPr>
                <w:sz w:val="22"/>
                <w:szCs w:val="22"/>
                <w:lang w:eastAsia="en-US"/>
              </w:rPr>
            </w:pPr>
          </w:p>
          <w:p w:rsidR="00A112D9" w:rsidRDefault="00A112D9" w:rsidP="00A112D9">
            <w:pPr>
              <w:ind w:right="-108" w:firstLine="0"/>
              <w:rPr>
                <w:sz w:val="22"/>
                <w:szCs w:val="22"/>
                <w:lang w:eastAsia="en-US"/>
              </w:rPr>
            </w:pPr>
          </w:p>
          <w:p w:rsidR="00A112D9" w:rsidRDefault="00A112D9" w:rsidP="00A112D9">
            <w:pPr>
              <w:ind w:right="-108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 w:rsidR="0057575F">
              <w:rPr>
                <w:sz w:val="22"/>
                <w:szCs w:val="22"/>
                <w:lang w:eastAsia="en-US"/>
              </w:rPr>
              <w:t>2022</w:t>
            </w:r>
          </w:p>
          <w:p w:rsidR="00A112D9" w:rsidRPr="00B12D5F" w:rsidRDefault="00A112D9" w:rsidP="00A112D9">
            <w:pPr>
              <w:ind w:right="-108"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A112D9" w:rsidRDefault="0057575F" w:rsidP="00A112D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  <w:p w:rsidR="00DB2D93" w:rsidRPr="00B12D5F" w:rsidRDefault="003C0448" w:rsidP="00A112D9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93" w:rsidRPr="00B12D5F" w:rsidRDefault="003C0448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12 400</w:t>
            </w:r>
            <w:r w:rsidR="00DB2D93" w:rsidRPr="00B12D5F">
              <w:rPr>
                <w:sz w:val="22"/>
                <w:szCs w:val="22"/>
                <w:lang w:eastAsia="en-US"/>
              </w:rPr>
              <w:t>,000</w:t>
            </w:r>
          </w:p>
          <w:p w:rsidR="00DB2D93" w:rsidRPr="00B12D5F" w:rsidRDefault="00DB2D93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DB2D93" w:rsidRPr="00B12D5F" w:rsidRDefault="003C0448" w:rsidP="00852EEC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4 000</w:t>
            </w:r>
            <w:r w:rsidR="00DB2D93" w:rsidRPr="00B12D5F">
              <w:rPr>
                <w:sz w:val="22"/>
                <w:szCs w:val="22"/>
                <w:lang w:eastAsia="en-US"/>
              </w:rPr>
              <w:t>,000</w:t>
            </w:r>
          </w:p>
          <w:p w:rsidR="00DB2D93" w:rsidRPr="00B12D5F" w:rsidRDefault="00DB2D93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DB2D93" w:rsidRPr="00B12D5F" w:rsidRDefault="003C0448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4 200</w:t>
            </w:r>
            <w:r w:rsidR="00DB2D93" w:rsidRPr="00B12D5F">
              <w:rPr>
                <w:sz w:val="22"/>
                <w:szCs w:val="22"/>
                <w:lang w:eastAsia="en-US"/>
              </w:rPr>
              <w:t>,000</w:t>
            </w:r>
          </w:p>
          <w:p w:rsidR="00DB2D93" w:rsidRPr="00B12D5F" w:rsidRDefault="00DB2D93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DB2D93" w:rsidRPr="00B12D5F" w:rsidRDefault="003C0448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4 200</w:t>
            </w:r>
            <w:r w:rsidR="00DB2D93" w:rsidRPr="00B12D5F">
              <w:rPr>
                <w:sz w:val="22"/>
                <w:szCs w:val="22"/>
                <w:lang w:eastAsia="en-US"/>
              </w:rPr>
              <w:t>,000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93" w:rsidRDefault="0092170D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92170D" w:rsidRDefault="0092170D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92170D" w:rsidRDefault="0092170D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92170D" w:rsidRPr="00B12D5F" w:rsidRDefault="0092170D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93" w:rsidRDefault="0092170D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92170D" w:rsidRDefault="0092170D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92170D" w:rsidRDefault="0092170D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92170D" w:rsidRPr="00B12D5F" w:rsidRDefault="0092170D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93" w:rsidRPr="00B12D5F" w:rsidRDefault="003C0448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12 400</w:t>
            </w:r>
            <w:r w:rsidR="00C74534">
              <w:rPr>
                <w:sz w:val="22"/>
                <w:szCs w:val="22"/>
                <w:lang w:eastAsia="en-US"/>
              </w:rPr>
              <w:t>,000</w:t>
            </w:r>
          </w:p>
          <w:p w:rsidR="00DB2D93" w:rsidRPr="00B12D5F" w:rsidRDefault="00DB2D93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DB2D93" w:rsidRPr="00B12D5F" w:rsidRDefault="003C0448" w:rsidP="00852EEC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4 000</w:t>
            </w:r>
            <w:r w:rsidR="00DB2D93" w:rsidRPr="00B12D5F">
              <w:rPr>
                <w:sz w:val="22"/>
                <w:szCs w:val="22"/>
                <w:lang w:eastAsia="en-US"/>
              </w:rPr>
              <w:t>,000</w:t>
            </w:r>
          </w:p>
          <w:p w:rsidR="00DB2D93" w:rsidRPr="00B12D5F" w:rsidRDefault="00DB2D93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DB2D93" w:rsidRPr="00B12D5F" w:rsidRDefault="003C0448" w:rsidP="003C0448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4 200</w:t>
            </w:r>
            <w:r w:rsidR="00DB2D93" w:rsidRPr="00B12D5F">
              <w:rPr>
                <w:sz w:val="22"/>
                <w:szCs w:val="22"/>
                <w:lang w:eastAsia="en-US"/>
              </w:rPr>
              <w:t>,000</w:t>
            </w:r>
          </w:p>
          <w:p w:rsidR="00DB2D93" w:rsidRPr="00B12D5F" w:rsidRDefault="00DB2D93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DB2D93" w:rsidRPr="00B12D5F" w:rsidRDefault="003C0448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4 200</w:t>
            </w:r>
            <w:r w:rsidR="00DB2D93" w:rsidRPr="00B12D5F">
              <w:rPr>
                <w:sz w:val="22"/>
                <w:szCs w:val="22"/>
                <w:lang w:eastAsia="en-US"/>
              </w:rPr>
              <w:t>,000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93" w:rsidRDefault="0092170D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92170D" w:rsidRDefault="0092170D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92170D" w:rsidRDefault="0092170D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92170D" w:rsidRPr="00B12D5F" w:rsidRDefault="0092170D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93" w:rsidRPr="00B12D5F" w:rsidRDefault="00DB2D93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93" w:rsidRPr="00B12D5F" w:rsidRDefault="00DB2D93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93" w:rsidRPr="00B12D5F" w:rsidRDefault="00DB2D93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E30749" w:rsidRDefault="00E30749" w:rsidP="00DF2618">
      <w:pPr>
        <w:ind w:firstLine="0"/>
        <w:rPr>
          <w:rStyle w:val="ab"/>
        </w:rPr>
      </w:pPr>
    </w:p>
    <w:p w:rsidR="007C6118" w:rsidRDefault="007C6118" w:rsidP="00DF2618">
      <w:pPr>
        <w:ind w:firstLine="0"/>
        <w:rPr>
          <w:rStyle w:val="ab"/>
          <w:b w:val="0"/>
          <w:sz w:val="28"/>
          <w:szCs w:val="28"/>
        </w:rPr>
      </w:pPr>
    </w:p>
    <w:p w:rsidR="00164054" w:rsidRPr="00164054" w:rsidRDefault="00164054" w:rsidP="00DF2618">
      <w:pPr>
        <w:ind w:firstLine="0"/>
        <w:rPr>
          <w:rStyle w:val="ab"/>
          <w:b w:val="0"/>
          <w:sz w:val="28"/>
          <w:szCs w:val="28"/>
        </w:rPr>
      </w:pPr>
      <w:r w:rsidRPr="00164054">
        <w:rPr>
          <w:rStyle w:val="ab"/>
          <w:b w:val="0"/>
          <w:sz w:val="28"/>
          <w:szCs w:val="28"/>
        </w:rPr>
        <w:t xml:space="preserve">Начальник УСЗН  </w:t>
      </w:r>
      <w:r>
        <w:rPr>
          <w:rStyle w:val="ab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Л.В. </w:t>
      </w:r>
      <w:proofErr w:type="spellStart"/>
      <w:r>
        <w:rPr>
          <w:rStyle w:val="ab"/>
          <w:b w:val="0"/>
          <w:sz w:val="28"/>
          <w:szCs w:val="28"/>
        </w:rPr>
        <w:t>Солодовникова</w:t>
      </w:r>
      <w:proofErr w:type="spellEnd"/>
    </w:p>
    <w:tbl>
      <w:tblPr>
        <w:tblW w:w="15876" w:type="dxa"/>
        <w:tblLook w:val="04A0" w:firstRow="1" w:lastRow="0" w:firstColumn="1" w:lastColumn="0" w:noHBand="0" w:noVBand="1"/>
      </w:tblPr>
      <w:tblGrid>
        <w:gridCol w:w="5058"/>
        <w:gridCol w:w="5058"/>
        <w:gridCol w:w="5760"/>
      </w:tblGrid>
      <w:tr w:rsidR="00E30749" w:rsidTr="00A112D9">
        <w:trPr>
          <w:trHeight w:val="1602"/>
        </w:trPr>
        <w:tc>
          <w:tcPr>
            <w:tcW w:w="5058" w:type="dxa"/>
          </w:tcPr>
          <w:p w:rsidR="00E30749" w:rsidRPr="00A112D9" w:rsidRDefault="00E30749" w:rsidP="00A112D9">
            <w:pPr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58" w:type="dxa"/>
          </w:tcPr>
          <w:p w:rsidR="00E30749" w:rsidRDefault="00E30749">
            <w:pPr>
              <w:pStyle w:val="a7"/>
              <w:ind w:left="0" w:firstLine="0"/>
              <w:rPr>
                <w:b w:val="0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7C6118" w:rsidRDefault="007C6118" w:rsidP="00164054">
            <w:pPr>
              <w:ind w:firstLine="698"/>
              <w:jc w:val="right"/>
              <w:rPr>
                <w:rStyle w:val="ab"/>
                <w:b w:val="0"/>
              </w:rPr>
            </w:pPr>
          </w:p>
          <w:p w:rsidR="007C6118" w:rsidRDefault="007C6118" w:rsidP="00164054">
            <w:pPr>
              <w:ind w:firstLine="698"/>
              <w:jc w:val="right"/>
              <w:rPr>
                <w:rStyle w:val="ab"/>
                <w:b w:val="0"/>
              </w:rPr>
            </w:pPr>
          </w:p>
          <w:p w:rsidR="007C6118" w:rsidRDefault="007C6118" w:rsidP="00164054">
            <w:pPr>
              <w:ind w:firstLine="698"/>
              <w:jc w:val="right"/>
              <w:rPr>
                <w:rStyle w:val="ab"/>
                <w:b w:val="0"/>
              </w:rPr>
            </w:pPr>
          </w:p>
          <w:p w:rsidR="007C6118" w:rsidRDefault="007C6118" w:rsidP="00164054">
            <w:pPr>
              <w:ind w:firstLine="698"/>
              <w:jc w:val="right"/>
              <w:rPr>
                <w:rStyle w:val="ab"/>
                <w:b w:val="0"/>
              </w:rPr>
            </w:pPr>
          </w:p>
          <w:p w:rsidR="007C6118" w:rsidRDefault="007C6118" w:rsidP="00164054">
            <w:pPr>
              <w:ind w:firstLine="698"/>
              <w:jc w:val="right"/>
              <w:rPr>
                <w:rStyle w:val="ab"/>
                <w:b w:val="0"/>
              </w:rPr>
            </w:pPr>
          </w:p>
          <w:p w:rsidR="007C6118" w:rsidRDefault="007C6118" w:rsidP="00164054">
            <w:pPr>
              <w:ind w:firstLine="698"/>
              <w:jc w:val="right"/>
              <w:rPr>
                <w:rStyle w:val="ab"/>
                <w:b w:val="0"/>
              </w:rPr>
            </w:pPr>
          </w:p>
          <w:p w:rsidR="007C6118" w:rsidRDefault="007C6118" w:rsidP="00164054">
            <w:pPr>
              <w:ind w:firstLine="698"/>
              <w:jc w:val="right"/>
              <w:rPr>
                <w:rStyle w:val="ab"/>
                <w:b w:val="0"/>
              </w:rPr>
            </w:pPr>
          </w:p>
          <w:p w:rsidR="007C6118" w:rsidRDefault="007C6118" w:rsidP="00164054">
            <w:pPr>
              <w:ind w:firstLine="698"/>
              <w:jc w:val="right"/>
              <w:rPr>
                <w:rStyle w:val="ab"/>
                <w:b w:val="0"/>
              </w:rPr>
            </w:pPr>
          </w:p>
          <w:p w:rsidR="007C6118" w:rsidRDefault="007C6118" w:rsidP="00164054">
            <w:pPr>
              <w:ind w:firstLine="698"/>
              <w:jc w:val="right"/>
              <w:rPr>
                <w:rStyle w:val="ab"/>
                <w:b w:val="0"/>
              </w:rPr>
            </w:pPr>
          </w:p>
          <w:p w:rsidR="007C6118" w:rsidRDefault="007C6118" w:rsidP="00164054">
            <w:pPr>
              <w:ind w:firstLine="698"/>
              <w:jc w:val="right"/>
              <w:rPr>
                <w:rStyle w:val="ab"/>
                <w:b w:val="0"/>
              </w:rPr>
            </w:pPr>
          </w:p>
          <w:p w:rsidR="007C6118" w:rsidRDefault="007C6118" w:rsidP="00164054">
            <w:pPr>
              <w:ind w:firstLine="698"/>
              <w:jc w:val="right"/>
              <w:rPr>
                <w:rStyle w:val="ab"/>
                <w:b w:val="0"/>
              </w:rPr>
            </w:pPr>
          </w:p>
          <w:p w:rsidR="007C6118" w:rsidRDefault="007C6118" w:rsidP="00164054">
            <w:pPr>
              <w:ind w:firstLine="698"/>
              <w:jc w:val="right"/>
              <w:rPr>
                <w:rStyle w:val="ab"/>
                <w:b w:val="0"/>
              </w:rPr>
            </w:pPr>
          </w:p>
          <w:p w:rsidR="007C6118" w:rsidRDefault="007C6118" w:rsidP="00164054">
            <w:pPr>
              <w:ind w:firstLine="698"/>
              <w:jc w:val="right"/>
              <w:rPr>
                <w:rStyle w:val="ab"/>
                <w:b w:val="0"/>
              </w:rPr>
            </w:pPr>
          </w:p>
          <w:p w:rsidR="007C6118" w:rsidRDefault="007C6118" w:rsidP="00164054">
            <w:pPr>
              <w:ind w:firstLine="698"/>
              <w:jc w:val="right"/>
              <w:rPr>
                <w:rStyle w:val="ab"/>
                <w:b w:val="0"/>
              </w:rPr>
            </w:pPr>
          </w:p>
          <w:p w:rsidR="007C6118" w:rsidRDefault="007C6118" w:rsidP="00164054">
            <w:pPr>
              <w:ind w:firstLine="698"/>
              <w:jc w:val="right"/>
              <w:rPr>
                <w:rStyle w:val="ab"/>
                <w:b w:val="0"/>
              </w:rPr>
            </w:pPr>
          </w:p>
          <w:p w:rsidR="007C6118" w:rsidRDefault="007C6118" w:rsidP="00164054">
            <w:pPr>
              <w:ind w:firstLine="698"/>
              <w:jc w:val="right"/>
              <w:rPr>
                <w:rStyle w:val="ab"/>
                <w:b w:val="0"/>
              </w:rPr>
            </w:pPr>
          </w:p>
          <w:p w:rsidR="007C6118" w:rsidRDefault="007C6118" w:rsidP="00164054">
            <w:pPr>
              <w:ind w:firstLine="698"/>
              <w:jc w:val="right"/>
              <w:rPr>
                <w:rStyle w:val="ab"/>
                <w:b w:val="0"/>
              </w:rPr>
            </w:pPr>
          </w:p>
          <w:p w:rsidR="007C6118" w:rsidRDefault="007C6118" w:rsidP="00532C5B">
            <w:pPr>
              <w:ind w:firstLine="0"/>
              <w:rPr>
                <w:rStyle w:val="ab"/>
                <w:b w:val="0"/>
              </w:rPr>
            </w:pPr>
          </w:p>
          <w:p w:rsidR="00532C5B" w:rsidRDefault="00532C5B" w:rsidP="00532C5B">
            <w:pPr>
              <w:ind w:firstLine="0"/>
              <w:rPr>
                <w:rStyle w:val="ab"/>
                <w:b w:val="0"/>
              </w:rPr>
            </w:pPr>
          </w:p>
          <w:p w:rsidR="007C6118" w:rsidRDefault="007C6118" w:rsidP="00164054">
            <w:pPr>
              <w:ind w:firstLine="698"/>
              <w:jc w:val="right"/>
              <w:rPr>
                <w:rStyle w:val="ab"/>
                <w:b w:val="0"/>
              </w:rPr>
            </w:pPr>
          </w:p>
          <w:p w:rsidR="007C6118" w:rsidRDefault="007C6118" w:rsidP="00164054">
            <w:pPr>
              <w:ind w:firstLine="698"/>
              <w:jc w:val="right"/>
              <w:rPr>
                <w:rStyle w:val="ab"/>
                <w:b w:val="0"/>
              </w:rPr>
            </w:pPr>
          </w:p>
          <w:p w:rsidR="007C6118" w:rsidRDefault="007C6118" w:rsidP="00164054">
            <w:pPr>
              <w:ind w:firstLine="698"/>
              <w:jc w:val="right"/>
              <w:rPr>
                <w:rStyle w:val="ab"/>
                <w:b w:val="0"/>
              </w:rPr>
            </w:pPr>
          </w:p>
          <w:p w:rsidR="007C6118" w:rsidRDefault="007C6118" w:rsidP="00164054">
            <w:pPr>
              <w:ind w:firstLine="698"/>
              <w:jc w:val="right"/>
              <w:rPr>
                <w:rStyle w:val="ab"/>
                <w:b w:val="0"/>
              </w:rPr>
            </w:pPr>
          </w:p>
          <w:p w:rsidR="00164054" w:rsidRPr="00B12D5F" w:rsidRDefault="00164054" w:rsidP="00164054">
            <w:pPr>
              <w:ind w:firstLine="698"/>
              <w:jc w:val="right"/>
            </w:pPr>
            <w:r>
              <w:rPr>
                <w:rStyle w:val="ab"/>
                <w:b w:val="0"/>
              </w:rPr>
              <w:t>Приложение 2</w:t>
            </w:r>
            <w:r w:rsidRPr="00B12D5F">
              <w:rPr>
                <w:rStyle w:val="ab"/>
                <w:b w:val="0"/>
              </w:rPr>
              <w:br/>
            </w:r>
            <w:r w:rsidRPr="00B12D5F">
              <w:rPr>
                <w:rStyle w:val="ab"/>
                <w:b w:val="0"/>
              </w:rPr>
              <w:lastRenderedPageBreak/>
              <w:t xml:space="preserve">к муниципальной </w:t>
            </w:r>
            <w:hyperlink r:id="rId13" w:anchor="sub_400" w:history="1">
              <w:r w:rsidRPr="00D21E0B">
                <w:rPr>
                  <w:rStyle w:val="ac"/>
                  <w:color w:val="auto"/>
                </w:rPr>
                <w:t>программе</w:t>
              </w:r>
            </w:hyperlink>
            <w:r w:rsidRPr="00B12D5F">
              <w:rPr>
                <w:rStyle w:val="ab"/>
                <w:b w:val="0"/>
                <w:color w:val="auto"/>
              </w:rPr>
              <w:br/>
            </w:r>
            <w:r w:rsidRPr="00B12D5F">
              <w:rPr>
                <w:rStyle w:val="ab"/>
                <w:b w:val="0"/>
              </w:rPr>
              <w:t>"Поддержка социально ориентированных</w:t>
            </w:r>
            <w:r w:rsidRPr="00B12D5F">
              <w:rPr>
                <w:rStyle w:val="ab"/>
                <w:b w:val="0"/>
              </w:rPr>
              <w:br/>
              <w:t>некоммерческих организаций</w:t>
            </w:r>
            <w:r w:rsidRPr="00B12D5F">
              <w:t xml:space="preserve"> Озерского городского округа» </w:t>
            </w:r>
          </w:p>
          <w:p w:rsidR="00164054" w:rsidRDefault="00164054" w:rsidP="00164054">
            <w:pPr>
              <w:ind w:firstLine="698"/>
              <w:jc w:val="right"/>
            </w:pPr>
            <w:r w:rsidRPr="00B12D5F">
              <w:t>от ________________________ № _________</w:t>
            </w:r>
          </w:p>
          <w:p w:rsidR="00E30749" w:rsidRPr="00A112D9" w:rsidRDefault="00E30749" w:rsidP="00A112D9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</w:tbl>
    <w:p w:rsidR="00E30749" w:rsidRDefault="00E30749" w:rsidP="00E30749">
      <w:pPr>
        <w:ind w:firstLine="0"/>
        <w:jc w:val="center"/>
        <w:rPr>
          <w:b/>
        </w:rPr>
      </w:pPr>
      <w:r>
        <w:rPr>
          <w:b/>
        </w:rPr>
        <w:lastRenderedPageBreak/>
        <w:t>Сведения о целевых показателях (индикаторах) и их значениях муниципальной программы</w:t>
      </w:r>
    </w:p>
    <w:p w:rsidR="00E30749" w:rsidRDefault="00E30749" w:rsidP="003C0448">
      <w:pPr>
        <w:jc w:val="center"/>
        <w:rPr>
          <w:b/>
        </w:rPr>
      </w:pPr>
      <w:r>
        <w:rPr>
          <w:rStyle w:val="ab"/>
        </w:rPr>
        <w:t>"Поддержка социально ориентированных некоммерческих организаций</w:t>
      </w:r>
      <w:r>
        <w:rPr>
          <w:b/>
        </w:rPr>
        <w:t xml:space="preserve"> Озерского городского округа» </w:t>
      </w:r>
    </w:p>
    <w:p w:rsidR="00E30749" w:rsidRDefault="00E30749" w:rsidP="00E30749">
      <w:pPr>
        <w:jc w:val="center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095"/>
        <w:gridCol w:w="1134"/>
        <w:gridCol w:w="1559"/>
        <w:gridCol w:w="1276"/>
        <w:gridCol w:w="1559"/>
        <w:gridCol w:w="1559"/>
        <w:gridCol w:w="1418"/>
      </w:tblGrid>
      <w:tr w:rsidR="00E30749" w:rsidTr="003D3B53">
        <w:trPr>
          <w:trHeight w:val="269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749" w:rsidRDefault="00E30749" w:rsidP="003D3B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749" w:rsidRDefault="00E30749" w:rsidP="003D3B53">
            <w:pPr>
              <w:tabs>
                <w:tab w:val="left" w:pos="51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Целевой показатель</w:t>
            </w:r>
          </w:p>
          <w:p w:rsidR="00E30749" w:rsidRDefault="00E30749" w:rsidP="003D3B53">
            <w:pPr>
              <w:tabs>
                <w:tab w:val="left" w:pos="51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муниципальной программы</w:t>
            </w:r>
            <w:r w:rsidR="00164054">
              <w:rPr>
                <w:lang w:eastAsia="en-US"/>
              </w:rPr>
              <w:t xml:space="preserve"> (индикатор)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749" w:rsidRDefault="00164054" w:rsidP="003D3B53">
            <w:pPr>
              <w:tabs>
                <w:tab w:val="left" w:pos="0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 измерения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0749" w:rsidRDefault="00E30749" w:rsidP="003D3B5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 целевых показателей (индикаторов)</w:t>
            </w:r>
          </w:p>
        </w:tc>
      </w:tr>
      <w:tr w:rsidR="00164054" w:rsidTr="003D3B53">
        <w:trPr>
          <w:trHeight w:val="143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4054" w:rsidRDefault="00164054" w:rsidP="003D3B53">
            <w:pPr>
              <w:widowControl/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54" w:rsidRDefault="00164054" w:rsidP="003D3B53">
            <w:pPr>
              <w:widowControl/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54" w:rsidRDefault="00164054" w:rsidP="003D3B53">
            <w:pPr>
              <w:widowControl/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54" w:rsidRDefault="00164054" w:rsidP="003D3B53">
            <w:pPr>
              <w:tabs>
                <w:tab w:val="left" w:pos="0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отчетный год*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054" w:rsidRDefault="00164054" w:rsidP="003D3B53">
            <w:pPr>
              <w:tabs>
                <w:tab w:val="left" w:pos="0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текущий год 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54" w:rsidRDefault="00164054" w:rsidP="003D3B53">
            <w:pPr>
              <w:tabs>
                <w:tab w:val="left" w:pos="0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очередной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54" w:rsidRDefault="00164054" w:rsidP="003D3B53">
            <w:pPr>
              <w:tabs>
                <w:tab w:val="left" w:pos="0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первый год планового периода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4054" w:rsidRDefault="00164054" w:rsidP="003D3B53">
            <w:pPr>
              <w:tabs>
                <w:tab w:val="left" w:pos="0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  <w:p w:rsidR="00164054" w:rsidRDefault="00164054" w:rsidP="003D3B53">
            <w:pPr>
              <w:tabs>
                <w:tab w:val="left" w:pos="0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 год планового периода</w:t>
            </w:r>
          </w:p>
        </w:tc>
      </w:tr>
      <w:tr w:rsidR="003D3B53" w:rsidTr="003D3B53">
        <w:trPr>
          <w:trHeight w:val="14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B53" w:rsidRDefault="003D3B53" w:rsidP="003D3B53">
            <w:pPr>
              <w:widowControl/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53" w:rsidRDefault="003D3B53" w:rsidP="003D3B53">
            <w:pPr>
              <w:widowControl/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53" w:rsidRDefault="003D3B53" w:rsidP="003D3B53">
            <w:pPr>
              <w:widowControl/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53" w:rsidRDefault="003D3B53" w:rsidP="003D3B53">
            <w:pPr>
              <w:tabs>
                <w:tab w:val="left" w:pos="0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53" w:rsidRDefault="003D3B53" w:rsidP="003D3B53">
            <w:pPr>
              <w:tabs>
                <w:tab w:val="left" w:pos="0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53" w:rsidRDefault="003D3B53" w:rsidP="003D3B53">
            <w:pPr>
              <w:tabs>
                <w:tab w:val="left" w:pos="0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53" w:rsidRDefault="003D3B53" w:rsidP="003D3B53">
            <w:pPr>
              <w:tabs>
                <w:tab w:val="left" w:pos="0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3B53" w:rsidRDefault="003D3B53" w:rsidP="003D3B53">
            <w:pPr>
              <w:tabs>
                <w:tab w:val="left" w:pos="0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164054" w:rsidTr="003D3B53">
        <w:trPr>
          <w:trHeight w:val="5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54" w:rsidRDefault="00164054" w:rsidP="00886A2A">
            <w:pPr>
              <w:pStyle w:val="a9"/>
              <w:numPr>
                <w:ilvl w:val="0"/>
                <w:numId w:val="5"/>
              </w:numPr>
              <w:tabs>
                <w:tab w:val="left" w:pos="0"/>
              </w:tabs>
              <w:ind w:left="0" w:right="33" w:firstLine="29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4054" w:rsidRDefault="00164054" w:rsidP="00886A2A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Количество СОНКО, которым оказана финансовая поддержка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054" w:rsidRDefault="00164054" w:rsidP="00A112D9">
            <w:pPr>
              <w:tabs>
                <w:tab w:val="left" w:pos="0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054" w:rsidRPr="00DF2618" w:rsidRDefault="00164054" w:rsidP="003D3B53">
            <w:pPr>
              <w:tabs>
                <w:tab w:val="left" w:pos="0"/>
              </w:tabs>
              <w:ind w:firstLine="34"/>
              <w:jc w:val="center"/>
              <w:rPr>
                <w:lang w:eastAsia="en-US"/>
              </w:rPr>
            </w:pPr>
            <w:r w:rsidRPr="00DF2618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54" w:rsidRPr="00DF2618" w:rsidRDefault="00164054" w:rsidP="003D3B53">
            <w:pPr>
              <w:tabs>
                <w:tab w:val="left" w:pos="0"/>
              </w:tabs>
              <w:ind w:firstLine="34"/>
              <w:jc w:val="center"/>
              <w:rPr>
                <w:lang w:eastAsia="en-US"/>
              </w:rPr>
            </w:pPr>
            <w:r w:rsidRPr="00DF2618"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054" w:rsidRPr="00DF2618" w:rsidRDefault="003D3B53" w:rsidP="003D3B53">
            <w:pPr>
              <w:tabs>
                <w:tab w:val="left" w:pos="0"/>
              </w:tabs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054" w:rsidRPr="00DF2618" w:rsidRDefault="003D3B53" w:rsidP="003D3B53">
            <w:pPr>
              <w:tabs>
                <w:tab w:val="left" w:pos="0"/>
              </w:tabs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054" w:rsidRPr="00DF2618" w:rsidRDefault="00164054" w:rsidP="003D3B53">
            <w:pPr>
              <w:tabs>
                <w:tab w:val="left" w:pos="0"/>
              </w:tabs>
              <w:ind w:firstLine="34"/>
              <w:jc w:val="center"/>
              <w:rPr>
                <w:lang w:eastAsia="en-US"/>
              </w:rPr>
            </w:pPr>
            <w:r w:rsidRPr="00DF2618">
              <w:rPr>
                <w:lang w:eastAsia="en-US"/>
              </w:rPr>
              <w:t>3</w:t>
            </w:r>
          </w:p>
        </w:tc>
      </w:tr>
      <w:tr w:rsidR="00164054" w:rsidTr="003D3B53">
        <w:trPr>
          <w:trHeight w:val="5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54" w:rsidRDefault="00164054" w:rsidP="00886A2A">
            <w:pPr>
              <w:pStyle w:val="a9"/>
              <w:numPr>
                <w:ilvl w:val="0"/>
                <w:numId w:val="5"/>
              </w:numPr>
              <w:tabs>
                <w:tab w:val="left" w:pos="0"/>
              </w:tabs>
              <w:ind w:left="0" w:right="33" w:firstLine="29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054" w:rsidRDefault="00164054" w:rsidP="003C0448">
            <w:pPr>
              <w:ind w:firstLine="0"/>
            </w:pPr>
            <w:r>
              <w:rPr>
                <w:lang w:eastAsia="en-US"/>
              </w:rPr>
              <w:t>Количество СОНКО, которым предоставлено</w:t>
            </w:r>
            <w:r>
              <w:t xml:space="preserve"> муниципальное недвижимое имущество в безвозмездное пользование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54" w:rsidRDefault="00164054" w:rsidP="003C0448">
            <w:pPr>
              <w:tabs>
                <w:tab w:val="left" w:pos="0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054" w:rsidRPr="00DF2618" w:rsidRDefault="006740B4" w:rsidP="003D3B53">
            <w:pPr>
              <w:tabs>
                <w:tab w:val="left" w:pos="0"/>
              </w:tabs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054" w:rsidRPr="00DF2618" w:rsidRDefault="006740B4" w:rsidP="003D3B53">
            <w:pPr>
              <w:tabs>
                <w:tab w:val="left" w:pos="0"/>
              </w:tabs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054" w:rsidRPr="00DF2618" w:rsidRDefault="003D3B53" w:rsidP="003D3B53">
            <w:pPr>
              <w:tabs>
                <w:tab w:val="left" w:pos="0"/>
              </w:tabs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054" w:rsidRPr="00DF2618" w:rsidRDefault="003D3B53" w:rsidP="003D3B53">
            <w:pPr>
              <w:tabs>
                <w:tab w:val="left" w:pos="0"/>
              </w:tabs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4054" w:rsidRPr="00DF2618" w:rsidRDefault="00164054" w:rsidP="003D3B53">
            <w:pPr>
              <w:tabs>
                <w:tab w:val="left" w:pos="0"/>
              </w:tabs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C6118" w:rsidTr="003D3B53">
        <w:trPr>
          <w:trHeight w:val="5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8" w:rsidRDefault="007C6118" w:rsidP="00886A2A">
            <w:pPr>
              <w:pStyle w:val="a9"/>
              <w:numPr>
                <w:ilvl w:val="0"/>
                <w:numId w:val="5"/>
              </w:numPr>
              <w:tabs>
                <w:tab w:val="left" w:pos="0"/>
              </w:tabs>
              <w:ind w:left="0" w:right="33" w:firstLine="29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6118" w:rsidRDefault="007C6118" w:rsidP="003C0448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СОНКО, которые привлечены </w:t>
            </w:r>
            <w:r>
              <w:t>к работе в комиссиях, рабочих группах и других объединениях, созданных по социально значимым вопросам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8" w:rsidRDefault="00532C5B" w:rsidP="003C0448">
            <w:pPr>
              <w:tabs>
                <w:tab w:val="left" w:pos="0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118" w:rsidRDefault="006740B4" w:rsidP="003D3B53">
            <w:pPr>
              <w:tabs>
                <w:tab w:val="left" w:pos="0"/>
              </w:tabs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118" w:rsidRDefault="006740B4" w:rsidP="003D3B53">
            <w:pPr>
              <w:tabs>
                <w:tab w:val="left" w:pos="0"/>
              </w:tabs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118" w:rsidRDefault="00532C5B" w:rsidP="003D3B53">
            <w:pPr>
              <w:tabs>
                <w:tab w:val="left" w:pos="0"/>
              </w:tabs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118" w:rsidRDefault="00532C5B" w:rsidP="003D3B53">
            <w:pPr>
              <w:tabs>
                <w:tab w:val="left" w:pos="0"/>
              </w:tabs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6118" w:rsidRDefault="00532C5B" w:rsidP="003D3B53">
            <w:pPr>
              <w:tabs>
                <w:tab w:val="left" w:pos="0"/>
              </w:tabs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C6118" w:rsidTr="003D3B53">
        <w:trPr>
          <w:trHeight w:val="5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8" w:rsidRDefault="007C6118" w:rsidP="00886A2A">
            <w:pPr>
              <w:pStyle w:val="a9"/>
              <w:numPr>
                <w:ilvl w:val="0"/>
                <w:numId w:val="5"/>
              </w:numPr>
              <w:tabs>
                <w:tab w:val="left" w:pos="0"/>
              </w:tabs>
              <w:ind w:left="0" w:right="33" w:firstLine="29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6118" w:rsidRDefault="007C6118" w:rsidP="007C6118">
            <w:pPr>
              <w:ind w:firstLine="0"/>
              <w:rPr>
                <w:lang w:eastAsia="en-US"/>
              </w:rPr>
            </w:pPr>
            <w:r>
              <w:t>Количество СОНКО, которые привлечены к работе в организационных комитетах в рамках подготовки к проведению праздничных и памятных дат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8" w:rsidRDefault="00532C5B" w:rsidP="003C0448">
            <w:pPr>
              <w:tabs>
                <w:tab w:val="left" w:pos="0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118" w:rsidRDefault="006740B4" w:rsidP="003D3B53">
            <w:pPr>
              <w:tabs>
                <w:tab w:val="left" w:pos="0"/>
              </w:tabs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118" w:rsidRDefault="006740B4" w:rsidP="003D3B53">
            <w:pPr>
              <w:tabs>
                <w:tab w:val="left" w:pos="0"/>
              </w:tabs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118" w:rsidRDefault="00532C5B" w:rsidP="003D3B53">
            <w:pPr>
              <w:tabs>
                <w:tab w:val="left" w:pos="0"/>
              </w:tabs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118" w:rsidRDefault="00532C5B" w:rsidP="003D3B53">
            <w:pPr>
              <w:tabs>
                <w:tab w:val="left" w:pos="0"/>
              </w:tabs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6118" w:rsidRDefault="00532C5B" w:rsidP="003D3B53">
            <w:pPr>
              <w:tabs>
                <w:tab w:val="left" w:pos="0"/>
              </w:tabs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8C179B" w:rsidRPr="00F14DBA" w:rsidRDefault="008C179B" w:rsidP="008C179B">
      <w:pPr>
        <w:ind w:firstLine="0"/>
        <w:rPr>
          <w:bCs/>
        </w:rPr>
      </w:pPr>
      <w:bookmarkStart w:id="9" w:name="_GoBack"/>
      <w:bookmarkEnd w:id="9"/>
      <w:r w:rsidRPr="00F14DBA">
        <w:rPr>
          <w:bCs/>
        </w:rPr>
        <w:t>* информация указывается при наличии данных</w:t>
      </w:r>
    </w:p>
    <w:p w:rsidR="00E30749" w:rsidRDefault="00E30749" w:rsidP="008C179B">
      <w:pPr>
        <w:pStyle w:val="a7"/>
        <w:ind w:left="720" w:firstLine="0"/>
        <w:rPr>
          <w:b w:val="0"/>
          <w:szCs w:val="28"/>
        </w:rPr>
      </w:pPr>
    </w:p>
    <w:tbl>
      <w:tblPr>
        <w:tblW w:w="15876" w:type="dxa"/>
        <w:tblLook w:val="04A0" w:firstRow="1" w:lastRow="0" w:firstColumn="1" w:lastColumn="0" w:noHBand="0" w:noVBand="1"/>
      </w:tblPr>
      <w:tblGrid>
        <w:gridCol w:w="5058"/>
        <w:gridCol w:w="5058"/>
        <w:gridCol w:w="5760"/>
      </w:tblGrid>
      <w:tr w:rsidR="0006041B" w:rsidRPr="00A112D9" w:rsidTr="00BD65F3">
        <w:trPr>
          <w:trHeight w:val="1602"/>
        </w:trPr>
        <w:tc>
          <w:tcPr>
            <w:tcW w:w="5058" w:type="dxa"/>
          </w:tcPr>
          <w:p w:rsidR="003D3B53" w:rsidRDefault="003D3B53" w:rsidP="00532C5B">
            <w:pPr>
              <w:ind w:firstLine="0"/>
              <w:rPr>
                <w:sz w:val="28"/>
                <w:szCs w:val="28"/>
                <w:lang w:eastAsia="en-US"/>
              </w:rPr>
            </w:pPr>
          </w:p>
          <w:p w:rsidR="003D3B53" w:rsidRPr="00164054" w:rsidRDefault="003D3B53" w:rsidP="001640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УСЗН                                                               </w:t>
            </w:r>
          </w:p>
        </w:tc>
        <w:tc>
          <w:tcPr>
            <w:tcW w:w="5058" w:type="dxa"/>
          </w:tcPr>
          <w:p w:rsidR="0006041B" w:rsidRDefault="0006041B" w:rsidP="00BD65F3">
            <w:pPr>
              <w:pStyle w:val="a7"/>
              <w:ind w:left="0" w:firstLine="0"/>
              <w:rPr>
                <w:b w:val="0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3D3B53" w:rsidRDefault="003D3B53" w:rsidP="00BD65F3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3D3B53" w:rsidRDefault="003D3B53" w:rsidP="003D3B53">
            <w:pPr>
              <w:rPr>
                <w:sz w:val="28"/>
                <w:szCs w:val="28"/>
                <w:lang w:eastAsia="en-US"/>
              </w:rPr>
            </w:pPr>
          </w:p>
          <w:p w:rsidR="003D3B53" w:rsidRPr="003D3B53" w:rsidRDefault="003D3B53" w:rsidP="003D3B53">
            <w:pPr>
              <w:tabs>
                <w:tab w:val="left" w:pos="258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Л.В. </w:t>
            </w:r>
            <w:proofErr w:type="spellStart"/>
            <w:r>
              <w:rPr>
                <w:sz w:val="28"/>
                <w:szCs w:val="28"/>
                <w:lang w:eastAsia="en-US"/>
              </w:rPr>
              <w:t>Солодовникова</w:t>
            </w:r>
            <w:proofErr w:type="spellEnd"/>
          </w:p>
        </w:tc>
      </w:tr>
    </w:tbl>
    <w:p w:rsidR="0006041B" w:rsidRDefault="0006041B" w:rsidP="00E30749">
      <w:pPr>
        <w:pStyle w:val="a7"/>
        <w:ind w:left="0" w:firstLine="0"/>
        <w:rPr>
          <w:b w:val="0"/>
          <w:sz w:val="24"/>
          <w:szCs w:val="24"/>
        </w:rPr>
        <w:sectPr w:rsidR="0006041B" w:rsidSect="0006041B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A112D9" w:rsidRDefault="00A112D9" w:rsidP="00E30749">
      <w:pPr>
        <w:pStyle w:val="a7"/>
        <w:ind w:left="0" w:firstLine="0"/>
        <w:rPr>
          <w:b w:val="0"/>
          <w:sz w:val="24"/>
          <w:szCs w:val="24"/>
        </w:rPr>
      </w:pPr>
    </w:p>
    <w:p w:rsidR="00A112D9" w:rsidRDefault="00A112D9" w:rsidP="00E30749">
      <w:pPr>
        <w:pStyle w:val="a7"/>
        <w:ind w:left="0" w:firstLine="0"/>
        <w:rPr>
          <w:b w:val="0"/>
          <w:sz w:val="24"/>
          <w:szCs w:val="24"/>
        </w:rPr>
      </w:pPr>
    </w:p>
    <w:p w:rsidR="00594E1E" w:rsidRDefault="00594E1E" w:rsidP="00594E1E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</w:p>
    <w:p w:rsidR="00594E1E" w:rsidRDefault="00594E1E" w:rsidP="00594E1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«Поддержка социально ориентированных некоммерческих организаций Озерского город</w:t>
      </w:r>
      <w:r w:rsidR="003C0448">
        <w:rPr>
          <w:sz w:val="28"/>
          <w:szCs w:val="28"/>
        </w:rPr>
        <w:t>ского округа»</w:t>
      </w:r>
    </w:p>
    <w:p w:rsidR="00594E1E" w:rsidRDefault="00594E1E" w:rsidP="00594E1E">
      <w:pPr>
        <w:rPr>
          <w:sz w:val="28"/>
          <w:szCs w:val="28"/>
        </w:rPr>
      </w:pPr>
    </w:p>
    <w:p w:rsidR="00594E1E" w:rsidRDefault="00594E1E" w:rsidP="00594E1E">
      <w:pPr>
        <w:jc w:val="center"/>
        <w:rPr>
          <w:sz w:val="28"/>
          <w:szCs w:val="28"/>
        </w:rPr>
      </w:pPr>
    </w:p>
    <w:p w:rsidR="00594E1E" w:rsidRDefault="00594E1E" w:rsidP="00151E42">
      <w:pPr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главы </w:t>
      </w:r>
    </w:p>
    <w:p w:rsidR="00594E1E" w:rsidRDefault="00594E1E" w:rsidP="00151E42">
      <w:pPr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Озерского городского округа                            _______________ </w:t>
      </w:r>
      <w:proofErr w:type="spellStart"/>
      <w:r>
        <w:rPr>
          <w:bCs/>
          <w:sz w:val="28"/>
          <w:szCs w:val="28"/>
        </w:rPr>
        <w:t>О.В.Ланге</w:t>
      </w:r>
      <w:proofErr w:type="spellEnd"/>
    </w:p>
    <w:p w:rsidR="00594E1E" w:rsidRDefault="00594E1E" w:rsidP="00151E42">
      <w:pPr>
        <w:ind w:firstLine="0"/>
        <w:rPr>
          <w:bCs/>
          <w:sz w:val="28"/>
          <w:szCs w:val="28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(подпись)</w:t>
      </w:r>
      <w:r>
        <w:rPr>
          <w:bCs/>
          <w:sz w:val="16"/>
          <w:szCs w:val="16"/>
        </w:rPr>
        <w:tab/>
      </w:r>
    </w:p>
    <w:p w:rsidR="00594E1E" w:rsidRDefault="00594E1E" w:rsidP="00151E42">
      <w:pPr>
        <w:ind w:firstLine="0"/>
        <w:rPr>
          <w:bCs/>
          <w:sz w:val="28"/>
          <w:szCs w:val="28"/>
        </w:rPr>
      </w:pPr>
    </w:p>
    <w:p w:rsidR="00594E1E" w:rsidRDefault="00594E1E" w:rsidP="00151E42">
      <w:pPr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главы </w:t>
      </w:r>
    </w:p>
    <w:p w:rsidR="00594E1E" w:rsidRDefault="00594E1E" w:rsidP="00151E42">
      <w:pPr>
        <w:ind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Озерского городского округа                            </w:t>
      </w:r>
      <w:r>
        <w:rPr>
          <w:sz w:val="28"/>
          <w:szCs w:val="28"/>
        </w:rPr>
        <w:t>_______________</w:t>
      </w:r>
      <w:proofErr w:type="spellStart"/>
      <w:r>
        <w:rPr>
          <w:sz w:val="28"/>
          <w:szCs w:val="28"/>
        </w:rPr>
        <w:t>О.В.Уланова</w:t>
      </w:r>
      <w:proofErr w:type="spellEnd"/>
    </w:p>
    <w:p w:rsidR="00594E1E" w:rsidRDefault="00594E1E" w:rsidP="00151E42">
      <w:pPr>
        <w:ind w:firstLine="0"/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(подпись)</w:t>
      </w:r>
      <w:r>
        <w:rPr>
          <w:bCs/>
          <w:sz w:val="16"/>
          <w:szCs w:val="16"/>
        </w:rPr>
        <w:tab/>
        <w:t xml:space="preserve"> </w:t>
      </w:r>
    </w:p>
    <w:p w:rsidR="00594E1E" w:rsidRDefault="00594E1E" w:rsidP="00151E42">
      <w:pPr>
        <w:ind w:firstLine="0"/>
        <w:rPr>
          <w:bCs/>
          <w:sz w:val="28"/>
          <w:szCs w:val="28"/>
        </w:rPr>
      </w:pPr>
    </w:p>
    <w:p w:rsidR="00594E1E" w:rsidRDefault="00594E1E" w:rsidP="00151E42">
      <w:pPr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правового Управления </w:t>
      </w:r>
    </w:p>
    <w:p w:rsidR="00594E1E" w:rsidRDefault="00594E1E" w:rsidP="00151E42">
      <w:pPr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Озерского городского округа </w:t>
      </w:r>
      <w:r>
        <w:rPr>
          <w:sz w:val="28"/>
          <w:szCs w:val="28"/>
        </w:rPr>
        <w:t xml:space="preserve">______________Н.В. </w:t>
      </w:r>
      <w:proofErr w:type="spellStart"/>
      <w:r>
        <w:rPr>
          <w:sz w:val="28"/>
          <w:szCs w:val="28"/>
        </w:rPr>
        <w:t>Гунина</w:t>
      </w:r>
      <w:proofErr w:type="spellEnd"/>
    </w:p>
    <w:p w:rsidR="00594E1E" w:rsidRDefault="00594E1E" w:rsidP="00151E42">
      <w:pPr>
        <w:ind w:firstLine="0"/>
        <w:rPr>
          <w:bCs/>
          <w:sz w:val="28"/>
          <w:szCs w:val="28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    (подпись)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</w:p>
    <w:p w:rsidR="00594E1E" w:rsidRDefault="00594E1E" w:rsidP="00151E42">
      <w:pPr>
        <w:ind w:firstLine="0"/>
        <w:rPr>
          <w:sz w:val="28"/>
          <w:szCs w:val="28"/>
        </w:rPr>
      </w:pPr>
    </w:p>
    <w:p w:rsidR="00594E1E" w:rsidRDefault="00594E1E" w:rsidP="00151E4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</w:t>
      </w:r>
    </w:p>
    <w:p w:rsidR="00594E1E" w:rsidRDefault="00594E1E" w:rsidP="00151E42">
      <w:pPr>
        <w:ind w:firstLine="0"/>
        <w:rPr>
          <w:bCs/>
          <w:sz w:val="28"/>
          <w:szCs w:val="28"/>
        </w:rPr>
      </w:pPr>
      <w:r>
        <w:rPr>
          <w:sz w:val="28"/>
          <w:szCs w:val="28"/>
        </w:rPr>
        <w:t>администрации Озерского городского округа ______________</w:t>
      </w:r>
      <w:proofErr w:type="spellStart"/>
      <w:r>
        <w:rPr>
          <w:sz w:val="28"/>
          <w:szCs w:val="28"/>
        </w:rPr>
        <w:t>А</w:t>
      </w:r>
      <w:r>
        <w:rPr>
          <w:bCs/>
          <w:sz w:val="28"/>
          <w:szCs w:val="28"/>
        </w:rPr>
        <w:t>.И.Жмайло</w:t>
      </w:r>
      <w:proofErr w:type="spellEnd"/>
    </w:p>
    <w:p w:rsidR="00594E1E" w:rsidRDefault="00594E1E" w:rsidP="00151E42">
      <w:pPr>
        <w:ind w:firstLine="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    (подпись)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</w:p>
    <w:p w:rsidR="00594E1E" w:rsidRDefault="00594E1E" w:rsidP="00151E42">
      <w:pPr>
        <w:ind w:firstLine="0"/>
        <w:rPr>
          <w:bCs/>
          <w:sz w:val="28"/>
          <w:szCs w:val="28"/>
        </w:rPr>
      </w:pPr>
    </w:p>
    <w:p w:rsidR="00594E1E" w:rsidRDefault="00594E1E" w:rsidP="00151E42">
      <w:pPr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Управления по финансам </w:t>
      </w:r>
    </w:p>
    <w:p w:rsidR="003C0448" w:rsidRPr="003C0448" w:rsidRDefault="00594E1E" w:rsidP="00151E42">
      <w:pPr>
        <w:ind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Озерского городского округа </w:t>
      </w:r>
      <w:r>
        <w:rPr>
          <w:sz w:val="28"/>
          <w:szCs w:val="28"/>
        </w:rPr>
        <w:t>_______________</w:t>
      </w:r>
      <w:proofErr w:type="spellStart"/>
      <w:r>
        <w:rPr>
          <w:sz w:val="28"/>
          <w:szCs w:val="28"/>
        </w:rPr>
        <w:t>Е.Б.Соловьева</w:t>
      </w:r>
      <w:proofErr w:type="spellEnd"/>
    </w:p>
    <w:p w:rsidR="00594E1E" w:rsidRDefault="00594E1E" w:rsidP="00151E42">
      <w:pPr>
        <w:spacing w:line="360" w:lineRule="auto"/>
        <w:ind w:firstLine="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                      (подпись)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</w:p>
    <w:p w:rsidR="00594E1E" w:rsidRDefault="00594E1E" w:rsidP="00151E42">
      <w:pPr>
        <w:pStyle w:val="a7"/>
        <w:ind w:left="0" w:firstLine="0"/>
        <w:rPr>
          <w:b w:val="0"/>
        </w:rPr>
      </w:pPr>
    </w:p>
    <w:p w:rsidR="003C0448" w:rsidRDefault="003C0448" w:rsidP="00151E42">
      <w:pPr>
        <w:pStyle w:val="a7"/>
        <w:ind w:left="0" w:firstLine="0"/>
        <w:rPr>
          <w:b w:val="0"/>
        </w:rPr>
      </w:pPr>
      <w:r>
        <w:rPr>
          <w:b w:val="0"/>
        </w:rPr>
        <w:t xml:space="preserve">Начальник управления имущественных </w:t>
      </w:r>
    </w:p>
    <w:p w:rsidR="003C0448" w:rsidRDefault="003C0448" w:rsidP="00151E42">
      <w:pPr>
        <w:pStyle w:val="a7"/>
        <w:ind w:left="0" w:firstLine="0"/>
        <w:rPr>
          <w:b w:val="0"/>
        </w:rPr>
      </w:pPr>
      <w:r>
        <w:rPr>
          <w:b w:val="0"/>
        </w:rPr>
        <w:t xml:space="preserve">отношений Озерского городского округа        _______________ </w:t>
      </w:r>
      <w:proofErr w:type="spellStart"/>
      <w:r>
        <w:rPr>
          <w:b w:val="0"/>
        </w:rPr>
        <w:t>Н.В.Братцева</w:t>
      </w:r>
      <w:proofErr w:type="spellEnd"/>
    </w:p>
    <w:p w:rsidR="003C0448" w:rsidRDefault="003C0448" w:rsidP="00151E42">
      <w:pPr>
        <w:pStyle w:val="a7"/>
        <w:ind w:left="0" w:firstLine="0"/>
        <w:rPr>
          <w:b w:val="0"/>
        </w:rPr>
      </w:pPr>
      <w:r>
        <w:rPr>
          <w:b w:val="0"/>
        </w:rPr>
        <w:t xml:space="preserve">                                                                                         </w:t>
      </w:r>
      <w:r>
        <w:rPr>
          <w:bCs/>
          <w:sz w:val="16"/>
          <w:szCs w:val="16"/>
        </w:rPr>
        <w:t>(подпись)</w:t>
      </w:r>
    </w:p>
    <w:p w:rsidR="003C0448" w:rsidRDefault="003C0448" w:rsidP="00151E42">
      <w:pPr>
        <w:pStyle w:val="a7"/>
        <w:ind w:left="0" w:firstLine="0"/>
        <w:rPr>
          <w:b w:val="0"/>
        </w:rPr>
      </w:pPr>
    </w:p>
    <w:p w:rsidR="00594E1E" w:rsidRDefault="00594E1E" w:rsidP="00151E42">
      <w:pPr>
        <w:pStyle w:val="a7"/>
        <w:ind w:left="0" w:firstLine="0"/>
        <w:rPr>
          <w:b w:val="0"/>
        </w:rPr>
      </w:pPr>
      <w:r>
        <w:rPr>
          <w:b w:val="0"/>
        </w:rPr>
        <w:t xml:space="preserve">Начальник УСЗН                                                 ______________Л.В. </w:t>
      </w:r>
      <w:proofErr w:type="spellStart"/>
      <w:r>
        <w:rPr>
          <w:b w:val="0"/>
        </w:rPr>
        <w:t>Солодовникова</w:t>
      </w:r>
      <w:proofErr w:type="spellEnd"/>
    </w:p>
    <w:p w:rsidR="00594E1E" w:rsidRDefault="00594E1E" w:rsidP="00151E42">
      <w:pPr>
        <w:pStyle w:val="a7"/>
        <w:ind w:left="0" w:firstLine="0"/>
        <w:rPr>
          <w:b w:val="0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(подпись)</w:t>
      </w:r>
    </w:p>
    <w:p w:rsidR="00594E1E" w:rsidRDefault="00594E1E" w:rsidP="00151E42">
      <w:pPr>
        <w:pStyle w:val="a7"/>
        <w:ind w:left="0" w:firstLine="0"/>
        <w:rPr>
          <w:b w:val="0"/>
        </w:rPr>
      </w:pPr>
    </w:p>
    <w:p w:rsidR="00594E1E" w:rsidRDefault="00594E1E" w:rsidP="00151E42">
      <w:pPr>
        <w:pStyle w:val="a7"/>
        <w:ind w:left="0" w:firstLine="0"/>
        <w:rPr>
          <w:b w:val="0"/>
        </w:rPr>
      </w:pPr>
    </w:p>
    <w:p w:rsidR="00594E1E" w:rsidRDefault="00594E1E" w:rsidP="00594E1E">
      <w:pPr>
        <w:rPr>
          <w:sz w:val="28"/>
          <w:szCs w:val="28"/>
        </w:rPr>
      </w:pPr>
    </w:p>
    <w:p w:rsidR="00E30749" w:rsidRDefault="00E30749" w:rsidP="00E30749">
      <w:pPr>
        <w:pStyle w:val="a7"/>
        <w:ind w:left="0" w:firstLine="0"/>
        <w:rPr>
          <w:b w:val="0"/>
          <w:sz w:val="24"/>
          <w:szCs w:val="24"/>
        </w:rPr>
      </w:pPr>
    </w:p>
    <w:p w:rsidR="00E30749" w:rsidRDefault="00E30749" w:rsidP="00E30749">
      <w:pPr>
        <w:pStyle w:val="a7"/>
        <w:ind w:left="0" w:firstLine="0"/>
        <w:rPr>
          <w:b w:val="0"/>
          <w:szCs w:val="28"/>
        </w:rPr>
      </w:pPr>
    </w:p>
    <w:p w:rsidR="00E30749" w:rsidRDefault="00E30749" w:rsidP="00E30749">
      <w:pPr>
        <w:pStyle w:val="a7"/>
        <w:ind w:left="0" w:firstLine="0"/>
        <w:rPr>
          <w:b w:val="0"/>
          <w:szCs w:val="28"/>
        </w:rPr>
      </w:pPr>
    </w:p>
    <w:p w:rsidR="00594E1E" w:rsidRDefault="00594E1E" w:rsidP="00E30749">
      <w:pPr>
        <w:ind w:firstLine="698"/>
        <w:jc w:val="center"/>
        <w:rPr>
          <w:rStyle w:val="ab"/>
        </w:rPr>
        <w:sectPr w:rsidR="00594E1E" w:rsidSect="00594E1E">
          <w:pgSz w:w="11906" w:h="16838"/>
          <w:pgMar w:top="567" w:right="737" w:bottom="567" w:left="1701" w:header="709" w:footer="709" w:gutter="0"/>
          <w:cols w:space="708"/>
          <w:docGrid w:linePitch="360"/>
        </w:sectPr>
      </w:pPr>
    </w:p>
    <w:p w:rsidR="00E30749" w:rsidRDefault="00E30749" w:rsidP="00E30749">
      <w:pPr>
        <w:ind w:firstLine="698"/>
        <w:jc w:val="center"/>
        <w:rPr>
          <w:rStyle w:val="ab"/>
        </w:rPr>
      </w:pPr>
    </w:p>
    <w:p w:rsidR="00E30749" w:rsidRDefault="00E30749" w:rsidP="00E30749">
      <w:pPr>
        <w:ind w:firstLine="698"/>
        <w:jc w:val="right"/>
        <w:rPr>
          <w:rStyle w:val="ab"/>
        </w:rPr>
      </w:pPr>
    </w:p>
    <w:p w:rsidR="00E30749" w:rsidRDefault="00E30749" w:rsidP="00E30749">
      <w:pPr>
        <w:ind w:firstLine="698"/>
        <w:jc w:val="right"/>
        <w:rPr>
          <w:rStyle w:val="ab"/>
        </w:rPr>
      </w:pPr>
    </w:p>
    <w:p w:rsidR="00E30749" w:rsidRDefault="00E30749" w:rsidP="00E30749">
      <w:pPr>
        <w:ind w:firstLine="698"/>
        <w:jc w:val="right"/>
        <w:rPr>
          <w:rStyle w:val="ab"/>
        </w:rPr>
      </w:pPr>
    </w:p>
    <w:p w:rsidR="00E30749" w:rsidRDefault="00E30749" w:rsidP="00E30749">
      <w:pPr>
        <w:ind w:firstLine="698"/>
        <w:jc w:val="right"/>
        <w:rPr>
          <w:rStyle w:val="ab"/>
        </w:rPr>
      </w:pPr>
    </w:p>
    <w:p w:rsidR="00E30749" w:rsidRDefault="00E30749" w:rsidP="00E30749">
      <w:pPr>
        <w:ind w:firstLine="698"/>
        <w:jc w:val="right"/>
        <w:rPr>
          <w:rStyle w:val="ab"/>
        </w:rPr>
      </w:pPr>
    </w:p>
    <w:p w:rsidR="00E30749" w:rsidRDefault="00E30749" w:rsidP="00E30749">
      <w:pPr>
        <w:ind w:firstLine="698"/>
        <w:jc w:val="right"/>
        <w:rPr>
          <w:rStyle w:val="ab"/>
        </w:rPr>
      </w:pPr>
    </w:p>
    <w:p w:rsidR="00E30749" w:rsidRDefault="00E30749" w:rsidP="00E30749">
      <w:pPr>
        <w:ind w:firstLine="698"/>
        <w:jc w:val="right"/>
        <w:rPr>
          <w:rStyle w:val="ab"/>
        </w:rPr>
      </w:pPr>
    </w:p>
    <w:p w:rsidR="00DE5A0C" w:rsidRDefault="00DE5A0C"/>
    <w:sectPr w:rsidR="00DE5A0C" w:rsidSect="00B12D5F">
      <w:pgSz w:w="16838" w:h="11906" w:orient="landscape"/>
      <w:pgMar w:top="1418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42B91"/>
    <w:multiLevelType w:val="hybridMultilevel"/>
    <w:tmpl w:val="71C890F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68182E"/>
    <w:multiLevelType w:val="hybridMultilevel"/>
    <w:tmpl w:val="6AA6EC8E"/>
    <w:lvl w:ilvl="0" w:tplc="07767D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802EB5"/>
    <w:multiLevelType w:val="hybridMultilevel"/>
    <w:tmpl w:val="ECA068F6"/>
    <w:lvl w:ilvl="0" w:tplc="C7F22E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975626"/>
    <w:multiLevelType w:val="hybridMultilevel"/>
    <w:tmpl w:val="B298FBC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472E1"/>
    <w:multiLevelType w:val="hybridMultilevel"/>
    <w:tmpl w:val="2FBCC9EA"/>
    <w:lvl w:ilvl="0" w:tplc="1FB49E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49"/>
    <w:rsid w:val="00022E89"/>
    <w:rsid w:val="000317B8"/>
    <w:rsid w:val="0006041B"/>
    <w:rsid w:val="00077195"/>
    <w:rsid w:val="00084E46"/>
    <w:rsid w:val="000974F7"/>
    <w:rsid w:val="000C7804"/>
    <w:rsid w:val="000D66C1"/>
    <w:rsid w:val="00143FE7"/>
    <w:rsid w:val="00151E42"/>
    <w:rsid w:val="00152A3A"/>
    <w:rsid w:val="00164054"/>
    <w:rsid w:val="00171D8C"/>
    <w:rsid w:val="00180C35"/>
    <w:rsid w:val="001B6AD4"/>
    <w:rsid w:val="00297079"/>
    <w:rsid w:val="002A5BE0"/>
    <w:rsid w:val="002B3AEF"/>
    <w:rsid w:val="00397A2B"/>
    <w:rsid w:val="003A5955"/>
    <w:rsid w:val="003C0448"/>
    <w:rsid w:val="003D3B53"/>
    <w:rsid w:val="00411AAA"/>
    <w:rsid w:val="004666E7"/>
    <w:rsid w:val="004A35A1"/>
    <w:rsid w:val="004C185F"/>
    <w:rsid w:val="004E3C12"/>
    <w:rsid w:val="00520931"/>
    <w:rsid w:val="005216DB"/>
    <w:rsid w:val="00532C5B"/>
    <w:rsid w:val="00534AAA"/>
    <w:rsid w:val="0057575F"/>
    <w:rsid w:val="00594E1E"/>
    <w:rsid w:val="0059622B"/>
    <w:rsid w:val="005A094A"/>
    <w:rsid w:val="00622F2B"/>
    <w:rsid w:val="00663D76"/>
    <w:rsid w:val="006740B4"/>
    <w:rsid w:val="00681325"/>
    <w:rsid w:val="00695573"/>
    <w:rsid w:val="006E0C80"/>
    <w:rsid w:val="007069F0"/>
    <w:rsid w:val="007A733B"/>
    <w:rsid w:val="007C1EE5"/>
    <w:rsid w:val="007C6118"/>
    <w:rsid w:val="0084226B"/>
    <w:rsid w:val="00852EEC"/>
    <w:rsid w:val="00881108"/>
    <w:rsid w:val="00886A2A"/>
    <w:rsid w:val="00886ABD"/>
    <w:rsid w:val="00894138"/>
    <w:rsid w:val="008A12DD"/>
    <w:rsid w:val="008A5847"/>
    <w:rsid w:val="008B5990"/>
    <w:rsid w:val="008C179B"/>
    <w:rsid w:val="00901FE5"/>
    <w:rsid w:val="0092170D"/>
    <w:rsid w:val="00930855"/>
    <w:rsid w:val="00944356"/>
    <w:rsid w:val="009B1642"/>
    <w:rsid w:val="009B1CC9"/>
    <w:rsid w:val="009E0191"/>
    <w:rsid w:val="00A0348C"/>
    <w:rsid w:val="00A1047B"/>
    <w:rsid w:val="00A112D9"/>
    <w:rsid w:val="00A12EEB"/>
    <w:rsid w:val="00A13975"/>
    <w:rsid w:val="00A15B00"/>
    <w:rsid w:val="00A17E2A"/>
    <w:rsid w:val="00AA5DC5"/>
    <w:rsid w:val="00AE5062"/>
    <w:rsid w:val="00B07B2E"/>
    <w:rsid w:val="00B12D5F"/>
    <w:rsid w:val="00B731D3"/>
    <w:rsid w:val="00BD7EA5"/>
    <w:rsid w:val="00C74534"/>
    <w:rsid w:val="00C96826"/>
    <w:rsid w:val="00C96FA7"/>
    <w:rsid w:val="00CA600A"/>
    <w:rsid w:val="00D21E0B"/>
    <w:rsid w:val="00D257AC"/>
    <w:rsid w:val="00D33346"/>
    <w:rsid w:val="00D47208"/>
    <w:rsid w:val="00D754D8"/>
    <w:rsid w:val="00D824E6"/>
    <w:rsid w:val="00DB2D93"/>
    <w:rsid w:val="00DB515E"/>
    <w:rsid w:val="00DE5A0C"/>
    <w:rsid w:val="00DF2618"/>
    <w:rsid w:val="00E073ED"/>
    <w:rsid w:val="00E14CAB"/>
    <w:rsid w:val="00E21EC9"/>
    <w:rsid w:val="00E27CD2"/>
    <w:rsid w:val="00E30749"/>
    <w:rsid w:val="00E45AC6"/>
    <w:rsid w:val="00E60444"/>
    <w:rsid w:val="00F245AD"/>
    <w:rsid w:val="00F83431"/>
    <w:rsid w:val="00FA7806"/>
    <w:rsid w:val="00FB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51FE7-3F94-4F12-A4A4-6516E56D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74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0749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074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0749"/>
    <w:rPr>
      <w:color w:val="0000FF"/>
      <w:u w:val="single"/>
    </w:rPr>
  </w:style>
  <w:style w:type="paragraph" w:styleId="a4">
    <w:name w:val="Normal (Web)"/>
    <w:basedOn w:val="a"/>
    <w:unhideWhenUsed/>
    <w:rsid w:val="00E3074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5">
    <w:name w:val="Title"/>
    <w:basedOn w:val="a"/>
    <w:next w:val="a"/>
    <w:link w:val="a6"/>
    <w:qFormat/>
    <w:rsid w:val="00E30749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E30749"/>
    <w:rPr>
      <w:rFonts w:eastAsia="Times New Roman" w:cs="Times New Roman"/>
      <w:b/>
      <w:sz w:val="32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E30749"/>
    <w:pPr>
      <w:widowControl/>
      <w:suppressLineNumbers/>
      <w:autoSpaceDE/>
      <w:autoSpaceDN/>
      <w:adjustRightInd/>
      <w:ind w:left="648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E30749"/>
    <w:rPr>
      <w:rFonts w:eastAsia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E30749"/>
    <w:pPr>
      <w:ind w:left="720"/>
      <w:contextualSpacing/>
    </w:pPr>
  </w:style>
  <w:style w:type="paragraph" w:customStyle="1" w:styleId="aa">
    <w:name w:val="Нормальный (таблица)"/>
    <w:basedOn w:val="a"/>
    <w:next w:val="a"/>
    <w:uiPriority w:val="99"/>
    <w:rsid w:val="00E30749"/>
    <w:pPr>
      <w:ind w:firstLine="0"/>
    </w:pPr>
  </w:style>
  <w:style w:type="character" w:customStyle="1" w:styleId="ab">
    <w:name w:val="Цветовое выделение"/>
    <w:uiPriority w:val="99"/>
    <w:rsid w:val="00E30749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E30749"/>
    <w:rPr>
      <w:b w:val="0"/>
      <w:bCs w:val="0"/>
      <w:color w:val="106BBE"/>
    </w:rPr>
  </w:style>
  <w:style w:type="paragraph" w:styleId="ad">
    <w:name w:val="Balloon Text"/>
    <w:basedOn w:val="a"/>
    <w:link w:val="ae"/>
    <w:uiPriority w:val="99"/>
    <w:semiHidden/>
    <w:unhideWhenUsed/>
    <w:rsid w:val="0094435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4435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73493.0/" TargetMode="External"/><Relationship Id="rId13" Type="http://schemas.openxmlformats.org/officeDocument/2006/relationships/hyperlink" Target="file:///C:\Users\U_OS_FTA\AppData\Local\Microsoft\Windows\Temporary%20Internet%20Files\Content.IE5\JMA7WVGR\&#1055;&#1086;&#1089;&#1090;&#1072;&#1085;&#1086;&#1074;&#1083;&#1077;&#1085;&#1080;&#1077;%20&#1055;&#1088;&#1072;&#1074;&#1080;&#1090;&#1077;&#1083;&#1100;&#1089;&#1090;&#1074;&#1072;%20&#1063;&#1077;&#1083;&#1103;&#1073;&#1080;&#1085;&#1089;&#1082;&#1086;&#1081;%20&#1086;&#1073;&#1083;&#1072;&#1089;&#1090;&#1080;%20&#1086;&#1090;%2020%20&#1076;&#1077;&#1082;&#1072;&#1073;&#1088;&#1103;%202016%20&#1075;.%20N%20674-&#1055;%20_&#1054;.rtf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12604.179/" TargetMode="External"/><Relationship Id="rId12" Type="http://schemas.openxmlformats.org/officeDocument/2006/relationships/hyperlink" Target="file:///C:\Users\U_OS_FTA\AppData\Local\Microsoft\Windows\Temporary%20Internet%20Files\Content.IE5\JMA7WVGR\&#1055;&#1086;&#1089;&#1090;&#1072;&#1085;&#1086;&#1074;&#1083;&#1077;&#1085;&#1080;&#1077;%20&#1055;&#1088;&#1072;&#1074;&#1080;&#1090;&#1077;&#1083;&#1100;&#1089;&#1090;&#1074;&#1072;%20&#1063;&#1077;&#1083;&#1103;&#1073;&#1080;&#1085;&#1089;&#1082;&#1086;&#1081;%20&#1086;&#1073;&#1083;&#1072;&#1089;&#1090;&#1080;%20&#1086;&#1090;%2020%20&#1076;&#1077;&#1082;&#1072;&#1073;&#1088;&#1103;%202016%20&#1075;.%20N%20674-&#1055;%20_&#1054;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obileonline.garant.ru/document?id=70070950&amp;sub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?id=10005879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2;&#1086;&#1080;%20&#1076;&#1086;&#1082;&#1091;&#1084;&#1077;&#1085;&#1090;&#1099;\&#1087;&#1088;&#1086;&#1075;&#1088;&#1072;&#1084;&#1084;&#1072;\&#1055;&#1056;&#1054;&#1043;&#1056;&#1040;&#1052;&#1052;&#1040;2014-2016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251E5-1E6F-4C92-B89E-F001C88D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12</Pages>
  <Words>3483</Words>
  <Characters>19856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U_OS_FTA</dc:creator>
  <cp:keywords/>
  <dc:description/>
  <cp:lastModifiedBy>U_USZN_PTA</cp:lastModifiedBy>
  <cp:revision>88</cp:revision>
  <cp:lastPrinted>2021-08-31T04:31:00Z</cp:lastPrinted>
  <dcterms:created xsi:type="dcterms:W3CDTF">2018-10-12T04:42:00Z</dcterms:created>
  <dcterms:modified xsi:type="dcterms:W3CDTF">2021-09-22T12:34:00Z</dcterms:modified>
</cp:coreProperties>
</file>